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ABBDA" w14:textId="77777777" w:rsidR="00FC40FB" w:rsidRPr="00FC40FB" w:rsidRDefault="00FC40FB" w:rsidP="00FC40FB">
      <w:pPr>
        <w:jc w:val="center"/>
        <w:rPr>
          <w:rFonts w:ascii="Amasis MT Pro Black" w:hAnsi="Amasis MT Pro Black"/>
          <w:color w:val="4472C4" w:themeColor="accent1"/>
          <w:sz w:val="46"/>
          <w:szCs w:val="46"/>
          <w:lang w:val="it-IT"/>
        </w:rPr>
      </w:pPr>
    </w:p>
    <w:p w14:paraId="2615784F" w14:textId="77777777" w:rsidR="00FC40FB" w:rsidRPr="00FC40FB" w:rsidRDefault="00FC40FB" w:rsidP="00FC40FB">
      <w:pPr>
        <w:jc w:val="center"/>
        <w:rPr>
          <w:rFonts w:ascii="Amasis MT Pro Black" w:hAnsi="Amasis MT Pro Black"/>
          <w:color w:val="4472C4" w:themeColor="accent1"/>
          <w:sz w:val="46"/>
          <w:szCs w:val="46"/>
          <w:lang w:val="it-IT"/>
        </w:rPr>
      </w:pPr>
      <w:r w:rsidRPr="00FC40FB">
        <w:rPr>
          <w:rFonts w:ascii="Amasis MT Pro Black" w:hAnsi="Amasis MT Pro Black"/>
          <w:color w:val="4472C4" w:themeColor="accent1"/>
          <w:sz w:val="46"/>
          <w:szCs w:val="46"/>
          <w:lang w:val="it-IT"/>
        </w:rPr>
        <w:t xml:space="preserve"> </w:t>
      </w:r>
      <w:r w:rsidRPr="00FC40FB">
        <w:rPr>
          <w:rFonts w:ascii="Amasis MT Pro Black" w:hAnsi="Amasis MT Pro Black"/>
          <w:b/>
          <w:bCs/>
          <w:color w:val="4472C4" w:themeColor="accent1"/>
          <w:sz w:val="46"/>
          <w:szCs w:val="46"/>
          <w:lang w:val="it-IT"/>
        </w:rPr>
        <w:t xml:space="preserve">SPECIALE CAPODANNO </w:t>
      </w:r>
    </w:p>
    <w:p w14:paraId="20B52792" w14:textId="77777777" w:rsidR="00FC40FB" w:rsidRPr="00FC40FB" w:rsidRDefault="00FC40FB" w:rsidP="00FC40FB">
      <w:pPr>
        <w:jc w:val="center"/>
        <w:rPr>
          <w:rFonts w:ascii="Amasis MT Pro Black" w:hAnsi="Amasis MT Pro Black"/>
          <w:color w:val="4472C4" w:themeColor="accent1"/>
          <w:sz w:val="46"/>
          <w:szCs w:val="46"/>
          <w:lang w:val="it-IT"/>
        </w:rPr>
      </w:pPr>
      <w:r w:rsidRPr="00FC40FB">
        <w:rPr>
          <w:rFonts w:ascii="Amasis MT Pro Black" w:hAnsi="Amasis MT Pro Black"/>
          <w:b/>
          <w:bCs/>
          <w:color w:val="4472C4" w:themeColor="accent1"/>
          <w:sz w:val="46"/>
          <w:szCs w:val="46"/>
          <w:lang w:val="it-IT"/>
        </w:rPr>
        <w:t xml:space="preserve">nella scintillante città di PALERMO e non </w:t>
      </w:r>
      <w:proofErr w:type="gramStart"/>
      <w:r w:rsidRPr="00FC40FB">
        <w:rPr>
          <w:rFonts w:ascii="Amasis MT Pro Black" w:hAnsi="Amasis MT Pro Black"/>
          <w:b/>
          <w:bCs/>
          <w:color w:val="4472C4" w:themeColor="accent1"/>
          <w:sz w:val="46"/>
          <w:szCs w:val="46"/>
          <w:lang w:val="it-IT"/>
        </w:rPr>
        <w:t>solo….</w:t>
      </w:r>
      <w:proofErr w:type="gramEnd"/>
      <w:r w:rsidRPr="00FC40FB">
        <w:rPr>
          <w:rFonts w:ascii="Amasis MT Pro Black" w:hAnsi="Amasis MT Pro Black"/>
          <w:b/>
          <w:bCs/>
          <w:color w:val="4472C4" w:themeColor="accent1"/>
          <w:sz w:val="46"/>
          <w:szCs w:val="46"/>
          <w:lang w:val="it-IT"/>
        </w:rPr>
        <w:t xml:space="preserve">. </w:t>
      </w:r>
    </w:p>
    <w:p w14:paraId="243DF515" w14:textId="60BBE0B5" w:rsidR="00501947" w:rsidRDefault="00FC40FB" w:rsidP="00FC40FB">
      <w:pPr>
        <w:jc w:val="center"/>
        <w:rPr>
          <w:rFonts w:ascii="Amasis MT Pro Black" w:hAnsi="Amasis MT Pro Black"/>
          <w:b/>
          <w:bCs/>
          <w:color w:val="4472C4" w:themeColor="accent1"/>
          <w:sz w:val="46"/>
          <w:szCs w:val="46"/>
          <w:lang w:val="it-IT"/>
        </w:rPr>
      </w:pPr>
      <w:r w:rsidRPr="00FC40FB">
        <w:rPr>
          <w:rFonts w:ascii="Amasis MT Pro Black" w:hAnsi="Amasis MT Pro Black"/>
          <w:b/>
          <w:bCs/>
          <w:color w:val="4472C4" w:themeColor="accent1"/>
          <w:sz w:val="46"/>
          <w:szCs w:val="46"/>
          <w:lang w:val="it-IT"/>
        </w:rPr>
        <w:t xml:space="preserve">Dal 30 </w:t>
      </w:r>
      <w:proofErr w:type="gramStart"/>
      <w:r w:rsidRPr="00FC40FB">
        <w:rPr>
          <w:rFonts w:ascii="Amasis MT Pro Black" w:hAnsi="Amasis MT Pro Black"/>
          <w:b/>
          <w:bCs/>
          <w:color w:val="4472C4" w:themeColor="accent1"/>
          <w:sz w:val="46"/>
          <w:szCs w:val="46"/>
          <w:lang w:val="it-IT"/>
        </w:rPr>
        <w:t>Dicembre</w:t>
      </w:r>
      <w:proofErr w:type="gramEnd"/>
      <w:r w:rsidRPr="00FC40FB">
        <w:rPr>
          <w:rFonts w:ascii="Amasis MT Pro Black" w:hAnsi="Amasis MT Pro Black"/>
          <w:b/>
          <w:bCs/>
          <w:color w:val="4472C4" w:themeColor="accent1"/>
          <w:sz w:val="46"/>
          <w:szCs w:val="46"/>
          <w:lang w:val="it-IT"/>
        </w:rPr>
        <w:t xml:space="preserve"> 2025 al 03 </w:t>
      </w:r>
      <w:proofErr w:type="gramStart"/>
      <w:r w:rsidRPr="00FC40FB">
        <w:rPr>
          <w:rFonts w:ascii="Amasis MT Pro Black" w:hAnsi="Amasis MT Pro Black"/>
          <w:b/>
          <w:bCs/>
          <w:color w:val="4472C4" w:themeColor="accent1"/>
          <w:sz w:val="46"/>
          <w:szCs w:val="46"/>
          <w:lang w:val="it-IT"/>
        </w:rPr>
        <w:t>Gennaio</w:t>
      </w:r>
      <w:proofErr w:type="gramEnd"/>
      <w:r w:rsidRPr="00FC40FB">
        <w:rPr>
          <w:rFonts w:ascii="Amasis MT Pro Black" w:hAnsi="Amasis MT Pro Black"/>
          <w:b/>
          <w:bCs/>
          <w:color w:val="4472C4" w:themeColor="accent1"/>
          <w:sz w:val="46"/>
          <w:szCs w:val="46"/>
          <w:lang w:val="it-IT"/>
        </w:rPr>
        <w:t xml:space="preserve"> 2026</w:t>
      </w:r>
    </w:p>
    <w:p w14:paraId="0F90563B" w14:textId="52CC26C0" w:rsidR="00BA1B21" w:rsidRDefault="00AE642C" w:rsidP="00D35968">
      <w:pPr>
        <w:pStyle w:val="Didefault"/>
        <w:rPr>
          <w:rFonts w:ascii="Century Gothic" w:hAnsi="Century Gothic"/>
          <w:b/>
          <w:bCs/>
          <w:color w:val="4472C4" w:themeColor="accent1"/>
          <w:szCs w:val="31"/>
          <w:lang w:val="es-ES_tradnl"/>
        </w:rPr>
      </w:pPr>
      <w:r w:rsidRPr="00AE642C">
        <w:rPr>
          <w:rFonts w:ascii="Century Gothic" w:hAnsi="Century Gothic"/>
          <w:b/>
          <w:bCs/>
          <w:noProof/>
          <w:color w:val="4472C4" w:themeColor="accent1"/>
          <w:szCs w:val="31"/>
          <w:lang w:val="es-ES_tradnl"/>
        </w:rPr>
        <w:drawing>
          <wp:anchor distT="0" distB="0" distL="114300" distR="114300" simplePos="0" relativeHeight="251658240" behindDoc="0" locked="0" layoutInCell="1" allowOverlap="1" wp14:anchorId="2019082E" wp14:editId="24A7E6DC">
            <wp:simplePos x="0" y="0"/>
            <wp:positionH relativeFrom="column">
              <wp:posOffset>542925</wp:posOffset>
            </wp:positionH>
            <wp:positionV relativeFrom="paragraph">
              <wp:posOffset>156528</wp:posOffset>
            </wp:positionV>
            <wp:extent cx="5710555" cy="3805555"/>
            <wp:effectExtent l="0" t="0" r="4445" b="4445"/>
            <wp:wrapNone/>
            <wp:docPr id="130402566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0555" cy="380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6DA6E" w14:textId="2D1D2975" w:rsidR="00AE642C" w:rsidRDefault="00AE642C" w:rsidP="00D35968">
      <w:pPr>
        <w:pStyle w:val="Didefault"/>
        <w:rPr>
          <w:rFonts w:ascii="Century Gothic" w:hAnsi="Century Gothic"/>
          <w:b/>
          <w:bCs/>
          <w:color w:val="4472C4" w:themeColor="accent1"/>
          <w:szCs w:val="31"/>
          <w:lang w:val="es-ES_tradnl"/>
        </w:rPr>
      </w:pPr>
    </w:p>
    <w:p w14:paraId="4827EFD4" w14:textId="77777777" w:rsidR="00AE642C" w:rsidRDefault="00AE642C" w:rsidP="00D35968">
      <w:pPr>
        <w:pStyle w:val="Didefault"/>
        <w:rPr>
          <w:rFonts w:ascii="Century Gothic" w:hAnsi="Century Gothic"/>
          <w:b/>
          <w:bCs/>
          <w:color w:val="4472C4" w:themeColor="accent1"/>
          <w:szCs w:val="31"/>
          <w:lang w:val="es-ES_tradnl"/>
        </w:rPr>
      </w:pPr>
    </w:p>
    <w:p w14:paraId="0CFDF7BC" w14:textId="77777777" w:rsidR="00AE642C" w:rsidRDefault="00AE642C" w:rsidP="00D35968">
      <w:pPr>
        <w:pStyle w:val="Didefault"/>
        <w:rPr>
          <w:rFonts w:ascii="Century Gothic" w:hAnsi="Century Gothic"/>
          <w:b/>
          <w:bCs/>
          <w:color w:val="4472C4" w:themeColor="accent1"/>
          <w:szCs w:val="31"/>
          <w:lang w:val="es-ES_tradnl"/>
        </w:rPr>
      </w:pPr>
    </w:p>
    <w:p w14:paraId="784CFED7" w14:textId="77777777" w:rsidR="00AE642C" w:rsidRDefault="00AE642C" w:rsidP="00D35968">
      <w:pPr>
        <w:pStyle w:val="Didefault"/>
        <w:rPr>
          <w:rFonts w:ascii="Century Gothic" w:hAnsi="Century Gothic"/>
          <w:b/>
          <w:bCs/>
          <w:color w:val="4472C4" w:themeColor="accent1"/>
          <w:szCs w:val="31"/>
          <w:lang w:val="es-ES_tradnl"/>
        </w:rPr>
      </w:pPr>
    </w:p>
    <w:p w14:paraId="7F118B8B" w14:textId="77777777" w:rsidR="00AE642C" w:rsidRDefault="00AE642C" w:rsidP="00D35968">
      <w:pPr>
        <w:pStyle w:val="Didefault"/>
        <w:rPr>
          <w:rFonts w:ascii="Century Gothic" w:hAnsi="Century Gothic"/>
          <w:b/>
          <w:bCs/>
          <w:color w:val="4472C4" w:themeColor="accent1"/>
          <w:szCs w:val="31"/>
          <w:lang w:val="es-ES_tradnl"/>
        </w:rPr>
      </w:pPr>
    </w:p>
    <w:p w14:paraId="39E69A88" w14:textId="77777777" w:rsidR="00AE642C" w:rsidRDefault="00AE642C" w:rsidP="00D35968">
      <w:pPr>
        <w:pStyle w:val="Didefault"/>
        <w:rPr>
          <w:rFonts w:ascii="Century Gothic" w:hAnsi="Century Gothic"/>
          <w:b/>
          <w:bCs/>
          <w:color w:val="4472C4" w:themeColor="accent1"/>
          <w:szCs w:val="31"/>
          <w:lang w:val="es-ES_tradnl"/>
        </w:rPr>
      </w:pPr>
    </w:p>
    <w:p w14:paraId="21F29653" w14:textId="77777777" w:rsidR="00AE642C" w:rsidRDefault="00AE642C" w:rsidP="00D35968">
      <w:pPr>
        <w:pStyle w:val="Didefault"/>
        <w:rPr>
          <w:rFonts w:ascii="Century Gothic" w:hAnsi="Century Gothic"/>
          <w:b/>
          <w:bCs/>
          <w:color w:val="4472C4" w:themeColor="accent1"/>
          <w:szCs w:val="31"/>
          <w:lang w:val="es-ES_tradnl"/>
        </w:rPr>
      </w:pPr>
    </w:p>
    <w:p w14:paraId="59E4E131" w14:textId="77777777" w:rsidR="00AE642C" w:rsidRDefault="00AE642C" w:rsidP="00D35968">
      <w:pPr>
        <w:pStyle w:val="Didefault"/>
        <w:rPr>
          <w:rFonts w:ascii="Century Gothic" w:hAnsi="Century Gothic"/>
          <w:b/>
          <w:bCs/>
          <w:color w:val="4472C4" w:themeColor="accent1"/>
          <w:szCs w:val="31"/>
          <w:lang w:val="es-ES_tradnl"/>
        </w:rPr>
      </w:pPr>
    </w:p>
    <w:p w14:paraId="60D1C162" w14:textId="77777777" w:rsidR="00AE642C" w:rsidRDefault="00AE642C" w:rsidP="00D35968">
      <w:pPr>
        <w:pStyle w:val="Didefault"/>
        <w:rPr>
          <w:rFonts w:ascii="Century Gothic" w:hAnsi="Century Gothic"/>
          <w:b/>
          <w:bCs/>
          <w:color w:val="4472C4" w:themeColor="accent1"/>
          <w:szCs w:val="31"/>
          <w:lang w:val="es-ES_tradnl"/>
        </w:rPr>
      </w:pPr>
    </w:p>
    <w:p w14:paraId="6C87AD5B" w14:textId="77777777" w:rsidR="00AE642C" w:rsidRDefault="00AE642C" w:rsidP="00D35968">
      <w:pPr>
        <w:pStyle w:val="Didefault"/>
        <w:rPr>
          <w:rFonts w:ascii="Century Gothic" w:hAnsi="Century Gothic"/>
          <w:b/>
          <w:bCs/>
          <w:color w:val="4472C4" w:themeColor="accent1"/>
          <w:szCs w:val="31"/>
          <w:lang w:val="es-ES_tradnl"/>
        </w:rPr>
      </w:pPr>
    </w:p>
    <w:p w14:paraId="58089832" w14:textId="77777777" w:rsidR="00AE642C" w:rsidRDefault="00AE642C" w:rsidP="00D35968">
      <w:pPr>
        <w:pStyle w:val="Didefault"/>
        <w:rPr>
          <w:rFonts w:ascii="Century Gothic" w:hAnsi="Century Gothic"/>
          <w:b/>
          <w:bCs/>
          <w:color w:val="4472C4" w:themeColor="accent1"/>
          <w:szCs w:val="31"/>
          <w:lang w:val="es-ES_tradnl"/>
        </w:rPr>
      </w:pPr>
    </w:p>
    <w:p w14:paraId="5638DF5F" w14:textId="77777777" w:rsidR="00AE642C" w:rsidRDefault="00AE642C" w:rsidP="00D35968">
      <w:pPr>
        <w:pStyle w:val="Didefault"/>
        <w:rPr>
          <w:rFonts w:ascii="Century Gothic" w:hAnsi="Century Gothic"/>
          <w:b/>
          <w:bCs/>
          <w:color w:val="4472C4" w:themeColor="accent1"/>
          <w:szCs w:val="31"/>
          <w:lang w:val="es-ES_tradnl"/>
        </w:rPr>
      </w:pPr>
    </w:p>
    <w:p w14:paraId="084BD135" w14:textId="77777777" w:rsidR="00AE642C" w:rsidRDefault="00AE642C" w:rsidP="00D35968">
      <w:pPr>
        <w:pStyle w:val="Didefault"/>
        <w:rPr>
          <w:rFonts w:ascii="Century Gothic" w:hAnsi="Century Gothic"/>
          <w:b/>
          <w:bCs/>
          <w:color w:val="4472C4" w:themeColor="accent1"/>
          <w:szCs w:val="31"/>
          <w:lang w:val="es-ES_tradnl"/>
        </w:rPr>
      </w:pPr>
    </w:p>
    <w:p w14:paraId="709A84A9" w14:textId="77777777" w:rsidR="00AE642C" w:rsidRDefault="00AE642C" w:rsidP="00D35968">
      <w:pPr>
        <w:pStyle w:val="Didefault"/>
        <w:rPr>
          <w:rFonts w:ascii="Century Gothic" w:hAnsi="Century Gothic"/>
          <w:b/>
          <w:bCs/>
          <w:color w:val="4472C4" w:themeColor="accent1"/>
          <w:szCs w:val="31"/>
          <w:lang w:val="es-ES_tradnl"/>
        </w:rPr>
      </w:pPr>
    </w:p>
    <w:p w14:paraId="1E058E57" w14:textId="77777777" w:rsidR="00AE642C" w:rsidRDefault="00AE642C" w:rsidP="00D35968">
      <w:pPr>
        <w:pStyle w:val="Didefault"/>
        <w:rPr>
          <w:rFonts w:ascii="Century Gothic" w:hAnsi="Century Gothic"/>
          <w:b/>
          <w:bCs/>
          <w:color w:val="4472C4" w:themeColor="accent1"/>
          <w:szCs w:val="31"/>
          <w:lang w:val="es-ES_tradnl"/>
        </w:rPr>
      </w:pPr>
    </w:p>
    <w:p w14:paraId="6370A0E3" w14:textId="77777777" w:rsidR="00AE642C" w:rsidRDefault="00AE642C" w:rsidP="00D35968">
      <w:pPr>
        <w:pStyle w:val="Didefault"/>
        <w:rPr>
          <w:rFonts w:ascii="Century Gothic" w:hAnsi="Century Gothic"/>
          <w:b/>
          <w:bCs/>
          <w:color w:val="4472C4" w:themeColor="accent1"/>
          <w:szCs w:val="31"/>
          <w:lang w:val="es-ES_tradnl"/>
        </w:rPr>
      </w:pPr>
    </w:p>
    <w:p w14:paraId="0A69FEF5" w14:textId="77777777" w:rsidR="00AE642C" w:rsidRDefault="00AE642C" w:rsidP="00D35968">
      <w:pPr>
        <w:pStyle w:val="Didefault"/>
        <w:rPr>
          <w:rFonts w:ascii="Century Gothic" w:hAnsi="Century Gothic"/>
          <w:b/>
          <w:bCs/>
          <w:color w:val="4472C4" w:themeColor="accent1"/>
          <w:szCs w:val="31"/>
          <w:lang w:val="es-ES_tradnl"/>
        </w:rPr>
      </w:pPr>
    </w:p>
    <w:p w14:paraId="443F1151" w14:textId="77777777" w:rsidR="00AE642C" w:rsidRDefault="00AE642C" w:rsidP="00D35968">
      <w:pPr>
        <w:pStyle w:val="Didefault"/>
        <w:rPr>
          <w:rFonts w:ascii="Century Gothic" w:hAnsi="Century Gothic"/>
          <w:b/>
          <w:bCs/>
          <w:color w:val="4472C4" w:themeColor="accent1"/>
          <w:szCs w:val="31"/>
          <w:lang w:val="es-ES_tradnl"/>
        </w:rPr>
      </w:pPr>
    </w:p>
    <w:p w14:paraId="7DFAF6AA" w14:textId="77777777" w:rsidR="00AE642C" w:rsidRDefault="00AE642C" w:rsidP="00D35968">
      <w:pPr>
        <w:pStyle w:val="Didefault"/>
        <w:rPr>
          <w:rFonts w:ascii="Century Gothic" w:hAnsi="Century Gothic"/>
          <w:b/>
          <w:bCs/>
          <w:color w:val="4472C4" w:themeColor="accent1"/>
          <w:szCs w:val="31"/>
          <w:lang w:val="es-ES_tradnl"/>
        </w:rPr>
      </w:pPr>
    </w:p>
    <w:p w14:paraId="6780647F" w14:textId="77777777" w:rsidR="00AE642C" w:rsidRDefault="00AE642C" w:rsidP="00D35968">
      <w:pPr>
        <w:pStyle w:val="Didefault"/>
        <w:rPr>
          <w:rFonts w:ascii="Century Gothic" w:hAnsi="Century Gothic"/>
          <w:b/>
          <w:bCs/>
          <w:color w:val="4472C4" w:themeColor="accent1"/>
          <w:szCs w:val="31"/>
          <w:lang w:val="es-ES_tradnl"/>
        </w:rPr>
      </w:pPr>
    </w:p>
    <w:p w14:paraId="5B4B23EE" w14:textId="77777777" w:rsidR="00AE642C" w:rsidRDefault="00AE642C" w:rsidP="00D35968">
      <w:pPr>
        <w:pStyle w:val="Didefault"/>
        <w:rPr>
          <w:rFonts w:ascii="Century Gothic" w:hAnsi="Century Gothic"/>
          <w:b/>
          <w:bCs/>
          <w:color w:val="4472C4" w:themeColor="accent1"/>
          <w:szCs w:val="31"/>
          <w:lang w:val="es-ES_tradnl"/>
        </w:rPr>
      </w:pPr>
    </w:p>
    <w:p w14:paraId="75451233" w14:textId="77777777" w:rsidR="00AE642C" w:rsidRDefault="00AE642C" w:rsidP="00D35968">
      <w:pPr>
        <w:pStyle w:val="Didefault"/>
        <w:rPr>
          <w:rFonts w:ascii="Century Gothic" w:hAnsi="Century Gothic"/>
          <w:b/>
          <w:bCs/>
          <w:color w:val="4472C4" w:themeColor="accent1"/>
          <w:szCs w:val="31"/>
          <w:lang w:val="es-ES_tradnl"/>
        </w:rPr>
      </w:pPr>
    </w:p>
    <w:p w14:paraId="7FB9A25E" w14:textId="77777777" w:rsidR="00AE642C" w:rsidRDefault="00AE642C" w:rsidP="00D35968">
      <w:pPr>
        <w:pStyle w:val="Didefault"/>
        <w:rPr>
          <w:rFonts w:ascii="Century Gothic" w:hAnsi="Century Gothic"/>
          <w:b/>
          <w:bCs/>
          <w:color w:val="4472C4" w:themeColor="accent1"/>
          <w:szCs w:val="31"/>
          <w:lang w:val="es-ES_tradnl"/>
        </w:rPr>
      </w:pPr>
    </w:p>
    <w:p w14:paraId="2FA90A34" w14:textId="77777777" w:rsidR="00AE642C" w:rsidRPr="00AE642C" w:rsidRDefault="00AE642C" w:rsidP="00AE642C">
      <w:pPr>
        <w:pStyle w:val="Didefault"/>
        <w:rPr>
          <w:rFonts w:ascii="Century Gothic" w:hAnsi="Century Gothic"/>
          <w:b/>
          <w:bCs/>
          <w:color w:val="4472C4" w:themeColor="accent1"/>
          <w:szCs w:val="31"/>
          <w:lang w:val="it-IT"/>
        </w:rPr>
      </w:pPr>
    </w:p>
    <w:p w14:paraId="02F9314E" w14:textId="77777777" w:rsidR="00AE642C" w:rsidRPr="00AE642C" w:rsidRDefault="00AE642C" w:rsidP="00AE642C">
      <w:pPr>
        <w:pStyle w:val="Didefault"/>
        <w:rPr>
          <w:rFonts w:ascii="Century Gothic" w:hAnsi="Century Gothic"/>
          <w:b/>
          <w:bCs/>
          <w:color w:val="4472C4" w:themeColor="accent1"/>
          <w:szCs w:val="31"/>
          <w:lang w:val="it-IT"/>
        </w:rPr>
      </w:pPr>
      <w:r w:rsidRPr="00AE642C">
        <w:rPr>
          <w:rFonts w:ascii="Century Gothic" w:hAnsi="Century Gothic"/>
          <w:b/>
          <w:bCs/>
          <w:color w:val="4472C4" w:themeColor="accent1"/>
          <w:szCs w:val="31"/>
          <w:lang w:val="it-IT"/>
        </w:rPr>
        <w:t xml:space="preserve"> Una città dalle mille sfumature, in cui immergersi per scoprire i segreti delle civiltà, le bellezze architettoniche e artistiche e le specialità culinarie. </w:t>
      </w:r>
    </w:p>
    <w:p w14:paraId="2EA066A6" w14:textId="2CE52A98" w:rsidR="00AE642C" w:rsidRDefault="00AE642C" w:rsidP="00AE642C">
      <w:pPr>
        <w:pStyle w:val="Didefault"/>
        <w:rPr>
          <w:rFonts w:ascii="Century Gothic" w:hAnsi="Century Gothic"/>
          <w:b/>
          <w:bCs/>
          <w:color w:val="4472C4" w:themeColor="accent1"/>
          <w:szCs w:val="31"/>
          <w:lang w:val="es-ES_tradnl"/>
        </w:rPr>
      </w:pPr>
      <w:r w:rsidRPr="00AE642C">
        <w:rPr>
          <w:rFonts w:ascii="Century Gothic" w:hAnsi="Century Gothic"/>
          <w:b/>
          <w:bCs/>
          <w:color w:val="4472C4" w:themeColor="accent1"/>
          <w:szCs w:val="31"/>
          <w:lang w:val="it-IT"/>
        </w:rPr>
        <w:t>“Palermo ti fa accomodare tra le sue piazze barocche e ti versa una bellezza senza fine.”</w:t>
      </w:r>
    </w:p>
    <w:p w14:paraId="2F344C8F" w14:textId="77777777" w:rsidR="00AE642C" w:rsidRDefault="00AE642C" w:rsidP="00D35968">
      <w:pPr>
        <w:pStyle w:val="Didefault"/>
        <w:rPr>
          <w:rFonts w:ascii="Century Gothic" w:hAnsi="Century Gothic"/>
          <w:b/>
          <w:bCs/>
          <w:color w:val="4472C4" w:themeColor="accent1"/>
          <w:szCs w:val="31"/>
          <w:lang w:val="es-ES_tradnl"/>
        </w:rPr>
      </w:pPr>
    </w:p>
    <w:p w14:paraId="7D8BF768" w14:textId="62BDE3AF" w:rsidR="00D35968" w:rsidRPr="00F6360C" w:rsidRDefault="00AE642C" w:rsidP="00D35968">
      <w:pPr>
        <w:pStyle w:val="Didefault"/>
        <w:rPr>
          <w:rFonts w:ascii="Century Gothic" w:hAnsi="Century Gothic"/>
          <w:b/>
          <w:bCs/>
          <w:color w:val="4472C4" w:themeColor="accent1"/>
          <w:szCs w:val="31"/>
          <w:lang w:val="es-ES_tradnl"/>
        </w:rPr>
      </w:pPr>
      <w:r w:rsidRPr="00AE642C">
        <w:rPr>
          <w:rFonts w:ascii="Century Gothic" w:hAnsi="Century Gothic"/>
          <w:b/>
          <w:bCs/>
          <w:color w:val="4472C4" w:themeColor="accent1"/>
          <w:szCs w:val="31"/>
          <w:lang w:val="it-IT"/>
        </w:rPr>
        <w:t>OPERATIVO VOLI ITA AIRWAYS - soggetto a riconferma</w:t>
      </w:r>
    </w:p>
    <w:tbl>
      <w:tblPr>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2914"/>
        <w:gridCol w:w="4525"/>
      </w:tblGrid>
      <w:tr w:rsidR="00062407" w:rsidRPr="00F6360C" w14:paraId="16B0EFFC" w14:textId="77777777" w:rsidTr="00062407">
        <w:trPr>
          <w:trHeight w:val="334"/>
        </w:trPr>
        <w:tc>
          <w:tcPr>
            <w:tcW w:w="1388" w:type="dxa"/>
          </w:tcPr>
          <w:p w14:paraId="6390E9B0" w14:textId="77777777" w:rsidR="00062407" w:rsidRPr="00F6360C" w:rsidRDefault="00062407" w:rsidP="009E09DC">
            <w:pPr>
              <w:pStyle w:val="Di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bCs/>
                <w:color w:val="4472C4" w:themeColor="accent1"/>
                <w:szCs w:val="31"/>
                <w:lang w:val="es-ES_tradnl"/>
              </w:rPr>
            </w:pPr>
            <w:r w:rsidRPr="00F6360C">
              <w:rPr>
                <w:rFonts w:ascii="Century Gothic" w:hAnsi="Century Gothic"/>
                <w:b/>
                <w:bCs/>
                <w:color w:val="4472C4" w:themeColor="accent1"/>
                <w:szCs w:val="31"/>
                <w:lang w:val="es-ES_tradnl"/>
              </w:rPr>
              <w:t>Data</w:t>
            </w:r>
          </w:p>
        </w:tc>
        <w:tc>
          <w:tcPr>
            <w:tcW w:w="2914" w:type="dxa"/>
          </w:tcPr>
          <w:p w14:paraId="4961FE65" w14:textId="77777777" w:rsidR="00062407" w:rsidRPr="00F6360C" w:rsidRDefault="00062407" w:rsidP="009E09DC">
            <w:pPr>
              <w:pStyle w:val="Di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bCs/>
                <w:color w:val="4472C4" w:themeColor="accent1"/>
                <w:szCs w:val="31"/>
                <w:lang w:val="es-ES_tradnl"/>
              </w:rPr>
            </w:pPr>
            <w:r w:rsidRPr="00F6360C">
              <w:rPr>
                <w:rFonts w:ascii="Century Gothic" w:hAnsi="Century Gothic"/>
                <w:b/>
                <w:bCs/>
                <w:color w:val="4472C4" w:themeColor="accent1"/>
                <w:szCs w:val="31"/>
                <w:lang w:val="es-ES_tradnl"/>
              </w:rPr>
              <w:t>Partenza</w:t>
            </w:r>
          </w:p>
        </w:tc>
        <w:tc>
          <w:tcPr>
            <w:tcW w:w="4525" w:type="dxa"/>
          </w:tcPr>
          <w:p w14:paraId="4F695364" w14:textId="2A7A22EE" w:rsidR="00062407" w:rsidRPr="00F6360C" w:rsidRDefault="00062407" w:rsidP="009E09DC">
            <w:pPr>
              <w:pStyle w:val="Di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bCs/>
                <w:color w:val="4472C4" w:themeColor="accent1"/>
                <w:szCs w:val="31"/>
                <w:lang w:val="es-ES_tradnl"/>
              </w:rPr>
            </w:pPr>
            <w:r w:rsidRPr="00F6360C">
              <w:rPr>
                <w:rFonts w:ascii="Century Gothic" w:hAnsi="Century Gothic"/>
                <w:b/>
                <w:bCs/>
                <w:color w:val="4472C4" w:themeColor="accent1"/>
                <w:szCs w:val="31"/>
                <w:lang w:val="es-ES_tradnl"/>
              </w:rPr>
              <w:t>Arrivo</w:t>
            </w:r>
          </w:p>
        </w:tc>
      </w:tr>
      <w:tr w:rsidR="00062407" w:rsidRPr="00F6360C" w14:paraId="110DEA5C" w14:textId="77777777" w:rsidTr="00062407">
        <w:trPr>
          <w:trHeight w:val="349"/>
        </w:trPr>
        <w:tc>
          <w:tcPr>
            <w:tcW w:w="1388" w:type="dxa"/>
          </w:tcPr>
          <w:p w14:paraId="3B6045E1" w14:textId="2AA2FEC0" w:rsidR="00062407" w:rsidRPr="00F6360C" w:rsidRDefault="00AE642C" w:rsidP="009E09DC">
            <w:pPr>
              <w:pStyle w:val="Di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olor w:val="4472C4" w:themeColor="accent1"/>
                <w:szCs w:val="31"/>
                <w:lang w:val="es-ES_tradnl"/>
              </w:rPr>
            </w:pPr>
            <w:r>
              <w:rPr>
                <w:rFonts w:ascii="Century Gothic" w:hAnsi="Century Gothic"/>
                <w:color w:val="4472C4" w:themeColor="accent1"/>
                <w:szCs w:val="31"/>
                <w:lang w:val="es-ES_tradnl"/>
              </w:rPr>
              <w:t>31/12</w:t>
            </w:r>
            <w:r w:rsidR="00062407" w:rsidRPr="00F6360C">
              <w:rPr>
                <w:rFonts w:ascii="Century Gothic" w:hAnsi="Century Gothic"/>
                <w:color w:val="4472C4" w:themeColor="accent1"/>
                <w:szCs w:val="31"/>
                <w:lang w:val="es-ES_tradnl"/>
              </w:rPr>
              <w:t>/202</w:t>
            </w:r>
            <w:r w:rsidR="00062407">
              <w:rPr>
                <w:rFonts w:ascii="Century Gothic" w:hAnsi="Century Gothic"/>
                <w:color w:val="4472C4" w:themeColor="accent1"/>
                <w:szCs w:val="31"/>
                <w:lang w:val="es-ES_tradnl"/>
              </w:rPr>
              <w:t>5</w:t>
            </w:r>
          </w:p>
        </w:tc>
        <w:tc>
          <w:tcPr>
            <w:tcW w:w="2914" w:type="dxa"/>
          </w:tcPr>
          <w:p w14:paraId="7765A1C0" w14:textId="1D06BD84" w:rsidR="00062407" w:rsidRPr="00F6360C" w:rsidRDefault="00C562FE" w:rsidP="009E09DC">
            <w:pPr>
              <w:pStyle w:val="Di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olor w:val="4472C4" w:themeColor="accent1"/>
                <w:szCs w:val="31"/>
                <w:lang w:val="es-ES_tradnl"/>
              </w:rPr>
            </w:pPr>
            <w:r>
              <w:rPr>
                <w:rFonts w:ascii="Century Gothic" w:hAnsi="Century Gothic"/>
                <w:color w:val="4472C4" w:themeColor="accent1"/>
                <w:szCs w:val="31"/>
                <w:lang w:val="es-ES_tradnl"/>
              </w:rPr>
              <w:t xml:space="preserve">Milano </w:t>
            </w:r>
            <w:r w:rsidR="00AE642C">
              <w:rPr>
                <w:rFonts w:ascii="Century Gothic" w:hAnsi="Century Gothic"/>
                <w:color w:val="4472C4" w:themeColor="accent1"/>
                <w:szCs w:val="31"/>
                <w:lang w:val="es-ES_tradnl"/>
              </w:rPr>
              <w:t>Linate</w:t>
            </w:r>
            <w:r>
              <w:rPr>
                <w:rFonts w:ascii="Century Gothic" w:hAnsi="Century Gothic"/>
                <w:color w:val="4472C4" w:themeColor="accent1"/>
                <w:szCs w:val="31"/>
                <w:lang w:val="es-ES_tradnl"/>
              </w:rPr>
              <w:t xml:space="preserve"> h </w:t>
            </w:r>
            <w:r w:rsidR="00AE642C">
              <w:rPr>
                <w:rFonts w:ascii="Century Gothic" w:hAnsi="Century Gothic"/>
                <w:color w:val="4472C4" w:themeColor="accent1"/>
                <w:szCs w:val="31"/>
                <w:lang w:val="es-ES_tradnl"/>
              </w:rPr>
              <w:t>10:00</w:t>
            </w:r>
          </w:p>
        </w:tc>
        <w:tc>
          <w:tcPr>
            <w:tcW w:w="4525" w:type="dxa"/>
          </w:tcPr>
          <w:p w14:paraId="10FB3ADD" w14:textId="06E3CF84" w:rsidR="00062407" w:rsidRPr="00F6360C" w:rsidRDefault="00AE642C" w:rsidP="009E09DC">
            <w:pPr>
              <w:pStyle w:val="Di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olor w:val="4472C4" w:themeColor="accent1"/>
                <w:szCs w:val="31"/>
                <w:lang w:val="es-ES_tradnl"/>
              </w:rPr>
            </w:pPr>
            <w:r>
              <w:rPr>
                <w:rFonts w:ascii="Century Gothic" w:hAnsi="Century Gothic"/>
                <w:color w:val="4472C4" w:themeColor="accent1"/>
                <w:szCs w:val="31"/>
                <w:lang w:val="es-ES_tradnl"/>
              </w:rPr>
              <w:t xml:space="preserve">Palermo </w:t>
            </w:r>
            <w:r w:rsidR="00C562FE">
              <w:rPr>
                <w:rFonts w:ascii="Century Gothic" w:hAnsi="Century Gothic"/>
                <w:color w:val="4472C4" w:themeColor="accent1"/>
                <w:szCs w:val="31"/>
                <w:lang w:val="es-ES_tradnl"/>
              </w:rPr>
              <w:t xml:space="preserve"> </w:t>
            </w:r>
            <w:r w:rsidR="00BA1B21">
              <w:rPr>
                <w:rFonts w:ascii="Century Gothic" w:hAnsi="Century Gothic"/>
                <w:color w:val="4472C4" w:themeColor="accent1"/>
                <w:szCs w:val="31"/>
                <w:lang w:val="es-ES_tradnl"/>
              </w:rPr>
              <w:t xml:space="preserve">h </w:t>
            </w:r>
            <w:r>
              <w:rPr>
                <w:rFonts w:ascii="Century Gothic" w:hAnsi="Century Gothic"/>
                <w:color w:val="4472C4" w:themeColor="accent1"/>
                <w:szCs w:val="31"/>
                <w:lang w:val="es-ES_tradnl"/>
              </w:rPr>
              <w:t>11:35</w:t>
            </w:r>
          </w:p>
        </w:tc>
      </w:tr>
      <w:tr w:rsidR="00062407" w:rsidRPr="00F6360C" w14:paraId="385F4735" w14:textId="77777777" w:rsidTr="00062407">
        <w:trPr>
          <w:trHeight w:val="349"/>
        </w:trPr>
        <w:tc>
          <w:tcPr>
            <w:tcW w:w="1388" w:type="dxa"/>
          </w:tcPr>
          <w:p w14:paraId="092FAF79" w14:textId="3D14EDBB" w:rsidR="00062407" w:rsidRPr="00F6360C" w:rsidRDefault="00AE642C" w:rsidP="009E09DC">
            <w:pPr>
              <w:pStyle w:val="Di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olor w:val="4472C4" w:themeColor="accent1"/>
                <w:szCs w:val="31"/>
                <w:lang w:val="es-ES_tradnl"/>
              </w:rPr>
            </w:pPr>
            <w:r>
              <w:rPr>
                <w:rFonts w:ascii="Century Gothic" w:hAnsi="Century Gothic"/>
                <w:color w:val="4472C4" w:themeColor="accent1"/>
                <w:szCs w:val="31"/>
                <w:lang w:val="es-ES_tradnl"/>
              </w:rPr>
              <w:t>03/01/2026</w:t>
            </w:r>
          </w:p>
        </w:tc>
        <w:tc>
          <w:tcPr>
            <w:tcW w:w="2914" w:type="dxa"/>
          </w:tcPr>
          <w:p w14:paraId="056B5D59" w14:textId="6F0A9AF5" w:rsidR="00062407" w:rsidRPr="00F6360C" w:rsidRDefault="00AE642C" w:rsidP="009E09DC">
            <w:pPr>
              <w:pStyle w:val="Di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olor w:val="4472C4" w:themeColor="accent1"/>
                <w:szCs w:val="31"/>
                <w:lang w:val="es-ES_tradnl"/>
              </w:rPr>
            </w:pPr>
            <w:r>
              <w:rPr>
                <w:rFonts w:ascii="Century Gothic" w:hAnsi="Century Gothic"/>
                <w:color w:val="4472C4" w:themeColor="accent1"/>
                <w:szCs w:val="31"/>
                <w:lang w:val="es-ES_tradnl"/>
              </w:rPr>
              <w:t>Palermo h 19:20</w:t>
            </w:r>
          </w:p>
        </w:tc>
        <w:tc>
          <w:tcPr>
            <w:tcW w:w="4525" w:type="dxa"/>
          </w:tcPr>
          <w:p w14:paraId="02E8CF24" w14:textId="52BA9145" w:rsidR="00062407" w:rsidRPr="00F6360C" w:rsidRDefault="00BA1B21" w:rsidP="009E09DC">
            <w:pPr>
              <w:pStyle w:val="Di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olor w:val="4472C4" w:themeColor="accent1"/>
                <w:szCs w:val="31"/>
                <w:lang w:val="es-ES_tradnl"/>
              </w:rPr>
            </w:pPr>
            <w:r>
              <w:rPr>
                <w:rFonts w:ascii="Century Gothic" w:hAnsi="Century Gothic"/>
                <w:color w:val="4472C4" w:themeColor="accent1"/>
                <w:szCs w:val="31"/>
                <w:lang w:val="es-ES_tradnl"/>
              </w:rPr>
              <w:t xml:space="preserve">Milano </w:t>
            </w:r>
            <w:r w:rsidR="00AE642C">
              <w:rPr>
                <w:rFonts w:ascii="Century Gothic" w:hAnsi="Century Gothic"/>
                <w:color w:val="4472C4" w:themeColor="accent1"/>
                <w:szCs w:val="31"/>
                <w:lang w:val="es-ES_tradnl"/>
              </w:rPr>
              <w:t>Linate 20:55</w:t>
            </w:r>
          </w:p>
        </w:tc>
      </w:tr>
    </w:tbl>
    <w:p w14:paraId="43730865" w14:textId="77777777" w:rsidR="00AE642C" w:rsidRDefault="00AE642C" w:rsidP="00015629">
      <w:pPr>
        <w:tabs>
          <w:tab w:val="left" w:pos="6012"/>
        </w:tabs>
        <w:jc w:val="center"/>
        <w:rPr>
          <w:rFonts w:ascii="Century Gothic" w:hAnsi="Century Gothic"/>
          <w:color w:val="4472C4" w:themeColor="accent1"/>
          <w:sz w:val="20"/>
          <w:szCs w:val="20"/>
          <w:lang w:val="it-IT"/>
        </w:rPr>
      </w:pPr>
    </w:p>
    <w:p w14:paraId="74F2F254" w14:textId="77777777" w:rsidR="00AE642C" w:rsidRDefault="00AE642C" w:rsidP="00015629">
      <w:pPr>
        <w:tabs>
          <w:tab w:val="left" w:pos="6012"/>
        </w:tabs>
        <w:jc w:val="center"/>
        <w:rPr>
          <w:rFonts w:ascii="Century Gothic" w:hAnsi="Century Gothic"/>
          <w:color w:val="4472C4" w:themeColor="accent1"/>
          <w:sz w:val="20"/>
          <w:szCs w:val="20"/>
          <w:lang w:val="it-IT"/>
        </w:rPr>
      </w:pPr>
    </w:p>
    <w:p w14:paraId="794DB0C3" w14:textId="77777777" w:rsidR="00AE642C" w:rsidRDefault="00AE642C" w:rsidP="00015629">
      <w:pPr>
        <w:tabs>
          <w:tab w:val="left" w:pos="6012"/>
        </w:tabs>
        <w:jc w:val="center"/>
        <w:rPr>
          <w:rFonts w:ascii="Century Gothic" w:hAnsi="Century Gothic"/>
          <w:color w:val="4472C4" w:themeColor="accent1"/>
          <w:sz w:val="20"/>
          <w:szCs w:val="20"/>
          <w:lang w:val="it-IT"/>
        </w:rPr>
      </w:pPr>
    </w:p>
    <w:p w14:paraId="26B07DFC" w14:textId="77777777" w:rsidR="00AE642C" w:rsidRDefault="00AE642C" w:rsidP="00015629">
      <w:pPr>
        <w:tabs>
          <w:tab w:val="left" w:pos="6012"/>
        </w:tabs>
        <w:jc w:val="center"/>
        <w:rPr>
          <w:rFonts w:ascii="Century Gothic" w:hAnsi="Century Gothic"/>
          <w:color w:val="4472C4" w:themeColor="accent1"/>
          <w:sz w:val="20"/>
          <w:szCs w:val="20"/>
          <w:lang w:val="it-IT"/>
        </w:rPr>
      </w:pPr>
    </w:p>
    <w:p w14:paraId="602E3205" w14:textId="34AD45FF" w:rsidR="00AE642C" w:rsidRPr="00AE642C" w:rsidRDefault="00AE642C" w:rsidP="00AE642C">
      <w:pPr>
        <w:tabs>
          <w:tab w:val="left" w:pos="6012"/>
        </w:tabs>
        <w:jc w:val="center"/>
        <w:rPr>
          <w:rFonts w:ascii="Century Gothic" w:hAnsi="Century Gothic"/>
          <w:color w:val="4472C4" w:themeColor="accent1"/>
          <w:sz w:val="32"/>
          <w:szCs w:val="32"/>
          <w:lang w:val="it-IT"/>
        </w:rPr>
      </w:pPr>
      <w:r w:rsidRPr="00AE642C">
        <w:rPr>
          <w:rFonts w:ascii="Century Gothic" w:hAnsi="Century Gothic"/>
          <w:b/>
          <w:bCs/>
          <w:color w:val="4472C4" w:themeColor="accent1"/>
          <w:sz w:val="32"/>
          <w:szCs w:val="32"/>
          <w:lang w:val="it-IT"/>
        </w:rPr>
        <w:t>PROGRAMMA DI VIAGGIO</w:t>
      </w:r>
    </w:p>
    <w:p w14:paraId="6BBCA2C5" w14:textId="720E750B" w:rsidR="00AE642C" w:rsidRDefault="00AE642C" w:rsidP="00AE642C">
      <w:pPr>
        <w:tabs>
          <w:tab w:val="left" w:pos="6012"/>
        </w:tabs>
        <w:rPr>
          <w:rFonts w:ascii="Century Gothic" w:hAnsi="Century Gothic"/>
          <w:color w:val="4472C4" w:themeColor="accent1"/>
          <w:sz w:val="20"/>
          <w:szCs w:val="20"/>
          <w:lang w:val="it-IT"/>
        </w:rPr>
      </w:pPr>
      <w:r w:rsidRPr="00AE642C">
        <w:rPr>
          <w:rFonts w:ascii="Century Gothic" w:hAnsi="Century Gothic"/>
          <w:b/>
          <w:bCs/>
          <w:color w:val="4472C4" w:themeColor="accent1"/>
          <w:sz w:val="20"/>
          <w:szCs w:val="20"/>
          <w:lang w:val="it-IT"/>
        </w:rPr>
        <w:t>30 DICEMBRE: MILANO LINATE - PALERMO</w:t>
      </w:r>
    </w:p>
    <w:p w14:paraId="7F105CC4" w14:textId="3C79C0CD" w:rsidR="00AE642C" w:rsidRDefault="00AE642C" w:rsidP="00AE642C">
      <w:pPr>
        <w:tabs>
          <w:tab w:val="left" w:pos="6012"/>
        </w:tabs>
        <w:ind w:left="4320"/>
        <w:jc w:val="right"/>
        <w:rPr>
          <w:rFonts w:ascii="Century Gothic" w:hAnsi="Century Gothic"/>
          <w:color w:val="4472C4" w:themeColor="accent1"/>
          <w:sz w:val="20"/>
          <w:szCs w:val="20"/>
          <w:lang w:val="it-IT"/>
        </w:rPr>
      </w:pPr>
    </w:p>
    <w:p w14:paraId="3D795C76" w14:textId="52C613DD" w:rsidR="00AE642C" w:rsidRDefault="00AE642C" w:rsidP="00AE642C">
      <w:pPr>
        <w:tabs>
          <w:tab w:val="left" w:pos="6012"/>
        </w:tabs>
        <w:ind w:left="4320"/>
        <w:rPr>
          <w:rFonts w:ascii="Century Gothic" w:hAnsi="Century Gothic"/>
          <w:color w:val="4472C4" w:themeColor="accent1"/>
          <w:sz w:val="20"/>
          <w:szCs w:val="20"/>
          <w:lang w:val="it-IT"/>
        </w:rPr>
      </w:pPr>
      <w:r w:rsidRPr="00AE642C">
        <w:rPr>
          <w:rFonts w:ascii="Century Gothic" w:hAnsi="Century Gothic"/>
          <w:color w:val="4472C4" w:themeColor="accent1"/>
          <w:sz w:val="20"/>
          <w:szCs w:val="20"/>
          <w:lang w:val="it-IT"/>
        </w:rPr>
        <w:t xml:space="preserve">Ritrovo dei Signori Partecipanti presso l’aeroporto di Milano Linate e dopo le operazioni d’imbarco partenza per Palermo. All’arrivo, incontro con la guida e inizio della visita al centro storico di Palermo. In particolare, si visiterà: la </w:t>
      </w:r>
      <w:r w:rsidRPr="00AE642C">
        <w:rPr>
          <w:rFonts w:ascii="Century Gothic" w:hAnsi="Century Gothic"/>
          <w:b/>
          <w:bCs/>
          <w:color w:val="4472C4" w:themeColor="accent1"/>
          <w:sz w:val="20"/>
          <w:szCs w:val="20"/>
          <w:lang w:val="it-IT"/>
        </w:rPr>
        <w:t xml:space="preserve">Cattedrale in stile </w:t>
      </w:r>
      <w:proofErr w:type="gramStart"/>
      <w:r w:rsidRPr="00AE642C">
        <w:rPr>
          <w:rFonts w:ascii="Century Gothic" w:hAnsi="Century Gothic"/>
          <w:b/>
          <w:bCs/>
          <w:color w:val="4472C4" w:themeColor="accent1"/>
          <w:sz w:val="20"/>
          <w:szCs w:val="20"/>
          <w:lang w:val="it-IT"/>
        </w:rPr>
        <w:t>Arabo</w:t>
      </w:r>
      <w:proofErr w:type="gramEnd"/>
      <w:r w:rsidRPr="00AE642C">
        <w:rPr>
          <w:rFonts w:ascii="Century Gothic" w:hAnsi="Century Gothic"/>
          <w:b/>
          <w:bCs/>
          <w:color w:val="4472C4" w:themeColor="accent1"/>
          <w:sz w:val="20"/>
          <w:szCs w:val="20"/>
          <w:lang w:val="it-IT"/>
        </w:rPr>
        <w:t>/Normanno</w:t>
      </w:r>
      <w:r w:rsidRPr="00AE642C">
        <w:rPr>
          <w:rFonts w:ascii="Century Gothic" w:hAnsi="Century Gothic"/>
          <w:color w:val="4472C4" w:themeColor="accent1"/>
          <w:sz w:val="20"/>
          <w:szCs w:val="20"/>
          <w:lang w:val="it-IT"/>
        </w:rPr>
        <w:t xml:space="preserve">, la famosa Cappella Palatina situata all’interno del Palazzo dei Normanni, la </w:t>
      </w:r>
      <w:r w:rsidRPr="00AE642C">
        <w:rPr>
          <w:rFonts w:ascii="Century Gothic" w:hAnsi="Century Gothic"/>
          <w:b/>
          <w:bCs/>
          <w:color w:val="4472C4" w:themeColor="accent1"/>
          <w:sz w:val="20"/>
          <w:szCs w:val="20"/>
          <w:lang w:val="it-IT"/>
        </w:rPr>
        <w:t>chiesa di Santa Maria dell’Ammiraglio</w:t>
      </w:r>
      <w:r w:rsidRPr="00AE642C">
        <w:rPr>
          <w:rFonts w:ascii="Century Gothic" w:hAnsi="Century Gothic"/>
          <w:color w:val="4472C4" w:themeColor="accent1"/>
          <w:sz w:val="20"/>
          <w:szCs w:val="20"/>
          <w:lang w:val="it-IT"/>
        </w:rPr>
        <w:t xml:space="preserve">, nota come La Martorana. Pranzo libero. Nel pomeriggio dall’esterno si visiteranno inoltre </w:t>
      </w:r>
      <w:r w:rsidRPr="00AE642C">
        <w:rPr>
          <w:rFonts w:ascii="Century Gothic" w:hAnsi="Century Gothic"/>
          <w:b/>
          <w:bCs/>
          <w:color w:val="4472C4" w:themeColor="accent1"/>
          <w:sz w:val="20"/>
          <w:szCs w:val="20"/>
          <w:lang w:val="it-IT"/>
        </w:rPr>
        <w:t>il Teatro Massimo</w:t>
      </w:r>
      <w:r w:rsidRPr="00AE642C">
        <w:rPr>
          <w:rFonts w:ascii="Century Gothic" w:hAnsi="Century Gothic"/>
          <w:color w:val="4472C4" w:themeColor="accent1"/>
          <w:sz w:val="20"/>
          <w:szCs w:val="20"/>
          <w:lang w:val="it-IT"/>
        </w:rPr>
        <w:t xml:space="preserve">, la famosa </w:t>
      </w:r>
      <w:r w:rsidRPr="00AE642C">
        <w:rPr>
          <w:rFonts w:ascii="Century Gothic" w:hAnsi="Century Gothic"/>
          <w:b/>
          <w:bCs/>
          <w:color w:val="4472C4" w:themeColor="accent1"/>
          <w:sz w:val="20"/>
          <w:szCs w:val="20"/>
          <w:lang w:val="it-IT"/>
        </w:rPr>
        <w:t xml:space="preserve">Piazza Pretoria </w:t>
      </w:r>
      <w:r w:rsidRPr="00AE642C">
        <w:rPr>
          <w:rFonts w:ascii="Century Gothic" w:hAnsi="Century Gothic"/>
          <w:color w:val="4472C4" w:themeColor="accent1"/>
          <w:sz w:val="20"/>
          <w:szCs w:val="20"/>
          <w:lang w:val="it-IT"/>
        </w:rPr>
        <w:t xml:space="preserve">con la bellissima fontana, i quattro canti di città. Passeggiata tra le eleganti vie del centro storico. Trasferimento in hotel, sistemazione nelle camere riservate. </w:t>
      </w:r>
      <w:r w:rsidRPr="00AE642C">
        <w:rPr>
          <w:rFonts w:ascii="Century Gothic" w:hAnsi="Century Gothic"/>
          <w:b/>
          <w:bCs/>
          <w:color w:val="4472C4" w:themeColor="accent1"/>
          <w:sz w:val="20"/>
          <w:szCs w:val="20"/>
          <w:lang w:val="it-IT"/>
        </w:rPr>
        <w:t xml:space="preserve">Cena </w:t>
      </w:r>
      <w:r w:rsidRPr="00AE642C">
        <w:rPr>
          <w:rFonts w:ascii="Century Gothic" w:hAnsi="Century Gothic"/>
          <w:color w:val="4472C4" w:themeColor="accent1"/>
          <w:sz w:val="20"/>
          <w:szCs w:val="20"/>
          <w:lang w:val="it-IT"/>
        </w:rPr>
        <w:t xml:space="preserve">e pernottamento in hotel. </w:t>
      </w:r>
      <w:r w:rsidRPr="00AE642C">
        <w:rPr>
          <w:rFonts w:ascii="Century Gothic" w:hAnsi="Century Gothic"/>
          <w:noProof/>
          <w:color w:val="4472C4" w:themeColor="accent1"/>
          <w:sz w:val="20"/>
          <w:szCs w:val="20"/>
          <w:lang w:val="it-IT"/>
        </w:rPr>
        <w:drawing>
          <wp:anchor distT="0" distB="0" distL="114300" distR="114300" simplePos="0" relativeHeight="251659264" behindDoc="0" locked="0" layoutInCell="1" allowOverlap="1" wp14:anchorId="49E0BC0F" wp14:editId="22C38972">
            <wp:simplePos x="0" y="0"/>
            <wp:positionH relativeFrom="column">
              <wp:posOffset>-4445</wp:posOffset>
            </wp:positionH>
            <wp:positionV relativeFrom="paragraph">
              <wp:posOffset>42545</wp:posOffset>
            </wp:positionV>
            <wp:extent cx="2452215" cy="1824037"/>
            <wp:effectExtent l="0" t="0" r="5715" b="5080"/>
            <wp:wrapNone/>
            <wp:docPr id="72464326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2215" cy="18240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D5624" w14:textId="771C801E" w:rsidR="00AE642C" w:rsidRDefault="00AE642C" w:rsidP="00015629">
      <w:pPr>
        <w:tabs>
          <w:tab w:val="left" w:pos="6012"/>
        </w:tabs>
        <w:jc w:val="center"/>
        <w:rPr>
          <w:rFonts w:ascii="Century Gothic" w:hAnsi="Century Gothic"/>
          <w:color w:val="4472C4" w:themeColor="accent1"/>
          <w:sz w:val="20"/>
          <w:szCs w:val="20"/>
          <w:lang w:val="it-IT"/>
        </w:rPr>
      </w:pPr>
    </w:p>
    <w:p w14:paraId="237207C8" w14:textId="0BFF34CC" w:rsidR="00AE642C" w:rsidRDefault="00AE642C" w:rsidP="00015629">
      <w:pPr>
        <w:tabs>
          <w:tab w:val="left" w:pos="6012"/>
        </w:tabs>
        <w:jc w:val="center"/>
        <w:rPr>
          <w:rFonts w:ascii="Century Gothic" w:hAnsi="Century Gothic"/>
          <w:color w:val="4472C4" w:themeColor="accent1"/>
          <w:sz w:val="20"/>
          <w:szCs w:val="20"/>
          <w:lang w:val="it-IT"/>
        </w:rPr>
      </w:pPr>
    </w:p>
    <w:p w14:paraId="11280757" w14:textId="278AD0B7" w:rsidR="00AE642C" w:rsidRDefault="00AE642C" w:rsidP="00AE642C">
      <w:pPr>
        <w:tabs>
          <w:tab w:val="left" w:pos="6012"/>
        </w:tabs>
        <w:rPr>
          <w:rFonts w:ascii="Century Gothic" w:hAnsi="Century Gothic"/>
          <w:b/>
          <w:bCs/>
          <w:color w:val="4472C4" w:themeColor="accent1"/>
          <w:sz w:val="20"/>
          <w:szCs w:val="20"/>
          <w:lang w:val="it-IT"/>
        </w:rPr>
      </w:pPr>
      <w:r w:rsidRPr="00AE642C">
        <w:rPr>
          <w:rFonts w:ascii="Century Gothic" w:hAnsi="Century Gothic"/>
          <w:noProof/>
          <w:color w:val="4472C4" w:themeColor="accent1"/>
          <w:sz w:val="20"/>
          <w:szCs w:val="20"/>
          <w:lang w:val="it-IT"/>
        </w:rPr>
        <w:drawing>
          <wp:anchor distT="0" distB="0" distL="114300" distR="114300" simplePos="0" relativeHeight="251660288" behindDoc="0" locked="0" layoutInCell="1" allowOverlap="1" wp14:anchorId="1983CBC8" wp14:editId="3552E375">
            <wp:simplePos x="0" y="0"/>
            <wp:positionH relativeFrom="column">
              <wp:posOffset>4171950</wp:posOffset>
            </wp:positionH>
            <wp:positionV relativeFrom="paragraph">
              <wp:posOffset>2857</wp:posOffset>
            </wp:positionV>
            <wp:extent cx="2243455" cy="1333500"/>
            <wp:effectExtent l="0" t="0" r="4445" b="0"/>
            <wp:wrapNone/>
            <wp:docPr id="186548049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345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42C">
        <w:rPr>
          <w:rFonts w:ascii="Century Gothic" w:hAnsi="Century Gothic"/>
          <w:b/>
          <w:bCs/>
          <w:color w:val="4472C4" w:themeColor="accent1"/>
          <w:sz w:val="20"/>
          <w:szCs w:val="20"/>
          <w:lang w:val="it-IT"/>
        </w:rPr>
        <w:t xml:space="preserve">31 DICEMBRE: CAPODANNO </w:t>
      </w:r>
      <w:r>
        <w:rPr>
          <w:rFonts w:ascii="Century Gothic" w:hAnsi="Century Gothic"/>
          <w:b/>
          <w:bCs/>
          <w:color w:val="4472C4" w:themeColor="accent1"/>
          <w:sz w:val="20"/>
          <w:szCs w:val="20"/>
          <w:lang w:val="it-IT"/>
        </w:rPr>
        <w:t>–</w:t>
      </w:r>
      <w:r w:rsidRPr="00AE642C">
        <w:rPr>
          <w:rFonts w:ascii="Century Gothic" w:hAnsi="Century Gothic"/>
          <w:b/>
          <w:bCs/>
          <w:color w:val="4472C4" w:themeColor="accent1"/>
          <w:sz w:val="20"/>
          <w:szCs w:val="20"/>
          <w:lang w:val="it-IT"/>
        </w:rPr>
        <w:t xml:space="preserve"> PALERMO</w:t>
      </w:r>
    </w:p>
    <w:p w14:paraId="56E7AD64" w14:textId="06F9375D" w:rsidR="00AE642C" w:rsidRDefault="00AE642C" w:rsidP="00AE642C">
      <w:pPr>
        <w:tabs>
          <w:tab w:val="left" w:pos="6012"/>
        </w:tabs>
        <w:rPr>
          <w:rFonts w:ascii="Century Gothic" w:hAnsi="Century Gothic"/>
          <w:color w:val="4472C4" w:themeColor="accent1"/>
          <w:sz w:val="20"/>
          <w:szCs w:val="20"/>
          <w:lang w:val="it-IT"/>
        </w:rPr>
      </w:pPr>
    </w:p>
    <w:p w14:paraId="3D219698" w14:textId="39EF2C7F" w:rsidR="00AE642C" w:rsidRDefault="00AE642C" w:rsidP="00AE642C">
      <w:pPr>
        <w:tabs>
          <w:tab w:val="left" w:pos="6012"/>
        </w:tabs>
        <w:rPr>
          <w:rFonts w:ascii="Century Gothic" w:hAnsi="Century Gothic"/>
          <w:color w:val="4472C4" w:themeColor="accent1"/>
          <w:sz w:val="20"/>
          <w:szCs w:val="20"/>
          <w:lang w:val="it-IT"/>
        </w:rPr>
      </w:pPr>
    </w:p>
    <w:p w14:paraId="42FBB493" w14:textId="77777777" w:rsidR="00AE642C" w:rsidRDefault="00AE642C" w:rsidP="00AE642C">
      <w:pPr>
        <w:tabs>
          <w:tab w:val="left" w:pos="6012"/>
        </w:tabs>
        <w:rPr>
          <w:rFonts w:ascii="Century Gothic" w:hAnsi="Century Gothic"/>
          <w:color w:val="4472C4" w:themeColor="accent1"/>
          <w:sz w:val="20"/>
          <w:szCs w:val="20"/>
          <w:lang w:val="it-IT"/>
        </w:rPr>
      </w:pPr>
      <w:r w:rsidRPr="00AE642C">
        <w:rPr>
          <w:rFonts w:ascii="Century Gothic" w:hAnsi="Century Gothic"/>
          <w:color w:val="4472C4" w:themeColor="accent1"/>
          <w:sz w:val="20"/>
          <w:szCs w:val="20"/>
          <w:lang w:val="it-IT"/>
        </w:rPr>
        <w:t xml:space="preserve">Prima colazione in hotel. Giornata a disposizione per attività </w:t>
      </w:r>
    </w:p>
    <w:p w14:paraId="4C8CC088" w14:textId="127238DA" w:rsidR="00AE642C" w:rsidRPr="00AE642C" w:rsidRDefault="00AE642C" w:rsidP="00AE642C">
      <w:pPr>
        <w:tabs>
          <w:tab w:val="left" w:pos="6012"/>
        </w:tabs>
        <w:rPr>
          <w:rFonts w:ascii="Century Gothic" w:hAnsi="Century Gothic"/>
          <w:color w:val="4472C4" w:themeColor="accent1"/>
          <w:sz w:val="20"/>
          <w:szCs w:val="20"/>
          <w:lang w:val="it-IT"/>
        </w:rPr>
      </w:pPr>
      <w:r w:rsidRPr="00AE642C">
        <w:rPr>
          <w:rFonts w:ascii="Century Gothic" w:hAnsi="Century Gothic"/>
          <w:color w:val="4472C4" w:themeColor="accent1"/>
          <w:sz w:val="20"/>
          <w:szCs w:val="20"/>
          <w:lang w:val="it-IT"/>
        </w:rPr>
        <w:t xml:space="preserve">individuali. </w:t>
      </w:r>
      <w:r w:rsidRPr="00AE642C">
        <w:rPr>
          <w:rFonts w:ascii="Century Gothic" w:hAnsi="Century Gothic"/>
          <w:b/>
          <w:bCs/>
          <w:color w:val="4472C4" w:themeColor="accent1"/>
          <w:sz w:val="20"/>
          <w:szCs w:val="20"/>
          <w:lang w:val="it-IT"/>
        </w:rPr>
        <w:t xml:space="preserve">Pranzo libero. </w:t>
      </w:r>
      <w:r w:rsidRPr="00AE642C">
        <w:rPr>
          <w:rFonts w:ascii="Century Gothic" w:hAnsi="Century Gothic"/>
          <w:color w:val="4472C4" w:themeColor="accent1"/>
          <w:sz w:val="20"/>
          <w:szCs w:val="20"/>
          <w:lang w:val="it-IT"/>
        </w:rPr>
        <w:t xml:space="preserve">In serata, </w:t>
      </w:r>
      <w:r w:rsidRPr="00AE642C">
        <w:rPr>
          <w:rFonts w:ascii="Century Gothic" w:hAnsi="Century Gothic"/>
          <w:b/>
          <w:bCs/>
          <w:color w:val="4472C4" w:themeColor="accent1"/>
          <w:sz w:val="20"/>
          <w:szCs w:val="20"/>
          <w:lang w:val="it-IT"/>
        </w:rPr>
        <w:t xml:space="preserve">Cenone di Capodanno </w:t>
      </w:r>
      <w:r w:rsidRPr="00AE642C">
        <w:rPr>
          <w:rFonts w:ascii="Century Gothic" w:hAnsi="Century Gothic"/>
          <w:color w:val="4472C4" w:themeColor="accent1"/>
          <w:sz w:val="20"/>
          <w:szCs w:val="20"/>
          <w:lang w:val="it-IT"/>
        </w:rPr>
        <w:t xml:space="preserve">in hotel. </w:t>
      </w:r>
    </w:p>
    <w:p w14:paraId="59F460FB" w14:textId="77777777" w:rsidR="00AE642C" w:rsidRDefault="00AE642C" w:rsidP="00AE642C">
      <w:pPr>
        <w:tabs>
          <w:tab w:val="left" w:pos="6012"/>
        </w:tabs>
        <w:rPr>
          <w:rFonts w:ascii="Century Gothic" w:hAnsi="Century Gothic"/>
          <w:color w:val="4472C4" w:themeColor="accent1"/>
          <w:sz w:val="20"/>
          <w:szCs w:val="20"/>
          <w:lang w:val="it-IT"/>
        </w:rPr>
      </w:pPr>
      <w:r w:rsidRPr="00AE642C">
        <w:rPr>
          <w:rFonts w:ascii="Century Gothic" w:hAnsi="Century Gothic"/>
          <w:color w:val="4472C4" w:themeColor="accent1"/>
          <w:sz w:val="20"/>
          <w:szCs w:val="20"/>
          <w:lang w:val="it-IT"/>
        </w:rPr>
        <w:t xml:space="preserve">Possibilità di proseguire la serata nella piazza poco distante </w:t>
      </w:r>
    </w:p>
    <w:p w14:paraId="029D4FFD" w14:textId="4D4B39C7" w:rsidR="00AE642C" w:rsidRDefault="00AE642C" w:rsidP="00AE642C">
      <w:pPr>
        <w:tabs>
          <w:tab w:val="left" w:pos="6012"/>
        </w:tabs>
        <w:rPr>
          <w:rFonts w:ascii="Century Gothic" w:hAnsi="Century Gothic"/>
          <w:color w:val="4472C4" w:themeColor="accent1"/>
          <w:sz w:val="20"/>
          <w:szCs w:val="20"/>
          <w:lang w:val="it-IT"/>
        </w:rPr>
      </w:pPr>
      <w:r w:rsidRPr="00AE642C">
        <w:rPr>
          <w:rFonts w:ascii="Century Gothic" w:hAnsi="Century Gothic"/>
          <w:color w:val="4472C4" w:themeColor="accent1"/>
          <w:sz w:val="20"/>
          <w:szCs w:val="20"/>
          <w:lang w:val="it-IT"/>
        </w:rPr>
        <w:t>dall’hotel. Al termine, pernottamento in hotel.</w:t>
      </w:r>
    </w:p>
    <w:p w14:paraId="283C16CA" w14:textId="77777777" w:rsidR="00AE642C" w:rsidRDefault="00AE642C" w:rsidP="00AE642C">
      <w:pPr>
        <w:tabs>
          <w:tab w:val="left" w:pos="6012"/>
        </w:tabs>
        <w:rPr>
          <w:rFonts w:ascii="Century Gothic" w:hAnsi="Century Gothic"/>
          <w:color w:val="4472C4" w:themeColor="accent1"/>
          <w:sz w:val="20"/>
          <w:szCs w:val="20"/>
          <w:lang w:val="it-IT"/>
        </w:rPr>
      </w:pPr>
    </w:p>
    <w:p w14:paraId="3BEA9AB8" w14:textId="77777777" w:rsidR="00AE642C" w:rsidRDefault="00AE642C" w:rsidP="00AE642C">
      <w:pPr>
        <w:tabs>
          <w:tab w:val="left" w:pos="6012"/>
        </w:tabs>
        <w:rPr>
          <w:rFonts w:ascii="Century Gothic" w:hAnsi="Century Gothic"/>
          <w:color w:val="4472C4" w:themeColor="accent1"/>
          <w:sz w:val="20"/>
          <w:szCs w:val="20"/>
          <w:lang w:val="it-IT"/>
        </w:rPr>
      </w:pPr>
    </w:p>
    <w:p w14:paraId="1C1CA442" w14:textId="77777777" w:rsidR="00AE642C" w:rsidRDefault="00AE642C" w:rsidP="00AE642C">
      <w:pPr>
        <w:tabs>
          <w:tab w:val="left" w:pos="6012"/>
        </w:tabs>
        <w:rPr>
          <w:rFonts w:ascii="Century Gothic" w:hAnsi="Century Gothic"/>
          <w:color w:val="4472C4" w:themeColor="accent1"/>
          <w:sz w:val="20"/>
          <w:szCs w:val="20"/>
          <w:lang w:val="it-IT"/>
        </w:rPr>
      </w:pPr>
    </w:p>
    <w:p w14:paraId="64C8BF36" w14:textId="77777777" w:rsidR="00AE642C" w:rsidRDefault="00AE642C" w:rsidP="00AE642C">
      <w:pPr>
        <w:tabs>
          <w:tab w:val="left" w:pos="6012"/>
        </w:tabs>
        <w:rPr>
          <w:rFonts w:ascii="Century Gothic" w:hAnsi="Century Gothic"/>
          <w:color w:val="4472C4" w:themeColor="accent1"/>
          <w:sz w:val="20"/>
          <w:szCs w:val="20"/>
          <w:lang w:val="it-IT"/>
        </w:rPr>
      </w:pPr>
    </w:p>
    <w:p w14:paraId="65DBB5C5" w14:textId="77777777" w:rsidR="00AE642C" w:rsidRDefault="00AE642C" w:rsidP="00AE642C">
      <w:pPr>
        <w:tabs>
          <w:tab w:val="left" w:pos="6012"/>
        </w:tabs>
        <w:rPr>
          <w:rFonts w:ascii="Century Gothic" w:hAnsi="Century Gothic"/>
          <w:color w:val="4472C4" w:themeColor="accent1"/>
          <w:sz w:val="20"/>
          <w:szCs w:val="20"/>
          <w:lang w:val="it-IT"/>
        </w:rPr>
      </w:pPr>
    </w:p>
    <w:p w14:paraId="10368812" w14:textId="77777777" w:rsidR="00B26A3C" w:rsidRDefault="00B26A3C" w:rsidP="00AE642C">
      <w:pPr>
        <w:tabs>
          <w:tab w:val="left" w:pos="6012"/>
        </w:tabs>
        <w:rPr>
          <w:rFonts w:ascii="Century Gothic" w:hAnsi="Century Gothic"/>
          <w:color w:val="4472C4" w:themeColor="accent1"/>
          <w:sz w:val="20"/>
          <w:szCs w:val="20"/>
          <w:lang w:val="it-IT"/>
        </w:rPr>
      </w:pPr>
    </w:p>
    <w:p w14:paraId="7F1EEB72" w14:textId="0FBB18C7" w:rsidR="00B26A3C" w:rsidRDefault="00B26A3C" w:rsidP="00AE642C">
      <w:pPr>
        <w:tabs>
          <w:tab w:val="left" w:pos="6012"/>
        </w:tabs>
        <w:rPr>
          <w:rFonts w:ascii="Century Gothic" w:hAnsi="Century Gothic"/>
          <w:b/>
          <w:bCs/>
          <w:color w:val="4472C4" w:themeColor="accent1"/>
          <w:sz w:val="20"/>
          <w:szCs w:val="20"/>
          <w:lang w:val="it-IT"/>
        </w:rPr>
      </w:pPr>
      <w:proofErr w:type="gramStart"/>
      <w:r w:rsidRPr="00B26A3C">
        <w:rPr>
          <w:rFonts w:ascii="Century Gothic" w:hAnsi="Century Gothic"/>
          <w:b/>
          <w:bCs/>
          <w:color w:val="4472C4" w:themeColor="accent1"/>
          <w:sz w:val="20"/>
          <w:szCs w:val="20"/>
          <w:lang w:val="it-IT"/>
        </w:rPr>
        <w:t>1 GENNAIO</w:t>
      </w:r>
      <w:proofErr w:type="gramEnd"/>
      <w:r w:rsidRPr="00B26A3C">
        <w:rPr>
          <w:rFonts w:ascii="Century Gothic" w:hAnsi="Century Gothic"/>
          <w:b/>
          <w:bCs/>
          <w:color w:val="4472C4" w:themeColor="accent1"/>
          <w:sz w:val="20"/>
          <w:szCs w:val="20"/>
          <w:lang w:val="it-IT"/>
        </w:rPr>
        <w:t>: MONREALE – CEFALU’</w:t>
      </w:r>
    </w:p>
    <w:p w14:paraId="4228C74E" w14:textId="5F147105" w:rsidR="00B26A3C" w:rsidRDefault="00B26A3C" w:rsidP="00AE642C">
      <w:pPr>
        <w:tabs>
          <w:tab w:val="left" w:pos="6012"/>
        </w:tabs>
        <w:rPr>
          <w:rFonts w:ascii="Century Gothic" w:hAnsi="Century Gothic"/>
          <w:b/>
          <w:bCs/>
          <w:color w:val="4472C4" w:themeColor="accent1"/>
          <w:sz w:val="20"/>
          <w:szCs w:val="20"/>
          <w:lang w:val="it-IT"/>
        </w:rPr>
      </w:pPr>
      <w:r w:rsidRPr="00B26A3C">
        <w:rPr>
          <w:rFonts w:ascii="Century Gothic" w:hAnsi="Century Gothic"/>
          <w:noProof/>
          <w:color w:val="4472C4" w:themeColor="accent1"/>
          <w:sz w:val="20"/>
          <w:szCs w:val="20"/>
          <w:lang w:val="it-IT"/>
        </w:rPr>
        <w:drawing>
          <wp:anchor distT="0" distB="0" distL="114300" distR="114300" simplePos="0" relativeHeight="251661312" behindDoc="0" locked="0" layoutInCell="1" allowOverlap="1" wp14:anchorId="7E38ED0A" wp14:editId="2E40C7ED">
            <wp:simplePos x="0" y="0"/>
            <wp:positionH relativeFrom="margin">
              <wp:align>left</wp:align>
            </wp:positionH>
            <wp:positionV relativeFrom="paragraph">
              <wp:posOffset>161290</wp:posOffset>
            </wp:positionV>
            <wp:extent cx="2376805" cy="1624330"/>
            <wp:effectExtent l="0" t="0" r="4445" b="0"/>
            <wp:wrapNone/>
            <wp:docPr id="71986159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6805"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59F2D" w14:textId="67CDD941" w:rsidR="00B26A3C" w:rsidRDefault="00B26A3C" w:rsidP="00B26A3C">
      <w:pPr>
        <w:tabs>
          <w:tab w:val="left" w:pos="6012"/>
        </w:tabs>
        <w:ind w:left="4320"/>
        <w:rPr>
          <w:rFonts w:ascii="Century Gothic" w:hAnsi="Century Gothic"/>
          <w:color w:val="4472C4" w:themeColor="accent1"/>
          <w:sz w:val="20"/>
          <w:szCs w:val="20"/>
          <w:lang w:val="it-IT"/>
        </w:rPr>
      </w:pPr>
      <w:r w:rsidRPr="00B26A3C">
        <w:rPr>
          <w:rFonts w:ascii="Century Gothic" w:hAnsi="Century Gothic"/>
          <w:color w:val="4472C4" w:themeColor="accent1"/>
          <w:sz w:val="20"/>
          <w:szCs w:val="20"/>
          <w:lang w:val="it-IT"/>
        </w:rPr>
        <w:t xml:space="preserve">Prima colazione in hotel. In mattinata partenza per la visita del </w:t>
      </w:r>
      <w:r w:rsidRPr="00B26A3C">
        <w:rPr>
          <w:rFonts w:ascii="Century Gothic" w:hAnsi="Century Gothic"/>
          <w:b/>
          <w:bCs/>
          <w:color w:val="4472C4" w:themeColor="accent1"/>
          <w:sz w:val="20"/>
          <w:szCs w:val="20"/>
          <w:lang w:val="it-IT"/>
        </w:rPr>
        <w:t xml:space="preserve">Duomo di Monreale </w:t>
      </w:r>
      <w:r w:rsidRPr="00B26A3C">
        <w:rPr>
          <w:rFonts w:ascii="Century Gothic" w:hAnsi="Century Gothic"/>
          <w:color w:val="4472C4" w:themeColor="accent1"/>
          <w:sz w:val="20"/>
          <w:szCs w:val="20"/>
          <w:lang w:val="it-IT"/>
        </w:rPr>
        <w:t xml:space="preserve">con i suoi famosi mosaici ed il Chiostro Benedettino. Al termine proseguimento per </w:t>
      </w:r>
      <w:r w:rsidRPr="00B26A3C">
        <w:rPr>
          <w:rFonts w:ascii="Century Gothic" w:hAnsi="Century Gothic"/>
          <w:b/>
          <w:bCs/>
          <w:color w:val="4472C4" w:themeColor="accent1"/>
          <w:sz w:val="20"/>
          <w:szCs w:val="20"/>
          <w:lang w:val="it-IT"/>
        </w:rPr>
        <w:t>Cefalù</w:t>
      </w:r>
      <w:r w:rsidRPr="00B26A3C">
        <w:rPr>
          <w:rFonts w:ascii="Century Gothic" w:hAnsi="Century Gothic"/>
          <w:color w:val="4472C4" w:themeColor="accent1"/>
          <w:sz w:val="20"/>
          <w:szCs w:val="20"/>
          <w:lang w:val="it-IT"/>
        </w:rPr>
        <w:t xml:space="preserve">. Pranzo libero. Nel pomeriggio visita di questa pittoresca cittadina del litorale tirrenico, immersa nel verde e dominata da una rocca su cui fa spicco la bellissima cattedrale normanna del XII sec., splendido esempio di un’architettura particolare con i suoi torrioni, le sue finestre, i suoi archetti, il suo prezioso portale. Percorrendo le vie del centro storico si ammireranno i resti del duecentesco </w:t>
      </w:r>
      <w:proofErr w:type="spellStart"/>
      <w:r w:rsidRPr="00B26A3C">
        <w:rPr>
          <w:rFonts w:ascii="Century Gothic" w:hAnsi="Century Gothic"/>
          <w:color w:val="4472C4" w:themeColor="accent1"/>
          <w:sz w:val="20"/>
          <w:szCs w:val="20"/>
          <w:lang w:val="it-IT"/>
        </w:rPr>
        <w:t>Osterio</w:t>
      </w:r>
      <w:proofErr w:type="spellEnd"/>
      <w:r w:rsidRPr="00B26A3C">
        <w:rPr>
          <w:rFonts w:ascii="Century Gothic" w:hAnsi="Century Gothic"/>
          <w:color w:val="4472C4" w:themeColor="accent1"/>
          <w:sz w:val="20"/>
          <w:szCs w:val="20"/>
          <w:lang w:val="it-IT"/>
        </w:rPr>
        <w:t xml:space="preserve"> Magno, che, secondo la leggenda sarebbe stato la dimora di Ruggero II, il Lavatoio Medievale costruito dove probabilmente in epoca romana, erano ubicati i bagni pubblici frequentati anche da Cicerone. Rientro in hotel, </w:t>
      </w:r>
      <w:r w:rsidRPr="00B26A3C">
        <w:rPr>
          <w:rFonts w:ascii="Century Gothic" w:hAnsi="Century Gothic"/>
          <w:b/>
          <w:bCs/>
          <w:color w:val="4472C4" w:themeColor="accent1"/>
          <w:sz w:val="20"/>
          <w:szCs w:val="20"/>
          <w:lang w:val="it-IT"/>
        </w:rPr>
        <w:t xml:space="preserve">cena </w:t>
      </w:r>
      <w:r w:rsidRPr="00B26A3C">
        <w:rPr>
          <w:rFonts w:ascii="Century Gothic" w:hAnsi="Century Gothic"/>
          <w:color w:val="4472C4" w:themeColor="accent1"/>
          <w:sz w:val="20"/>
          <w:szCs w:val="20"/>
          <w:lang w:val="it-IT"/>
        </w:rPr>
        <w:t>e</w:t>
      </w:r>
      <w:r>
        <w:rPr>
          <w:rFonts w:ascii="Century Gothic" w:hAnsi="Century Gothic"/>
          <w:color w:val="4472C4" w:themeColor="accent1"/>
          <w:sz w:val="20"/>
          <w:szCs w:val="20"/>
          <w:lang w:val="it-IT"/>
        </w:rPr>
        <w:t xml:space="preserve"> pernottamento</w:t>
      </w:r>
    </w:p>
    <w:p w14:paraId="20BFA1DC" w14:textId="77777777" w:rsidR="00AE642C" w:rsidRDefault="00AE642C" w:rsidP="00015629">
      <w:pPr>
        <w:tabs>
          <w:tab w:val="left" w:pos="6012"/>
        </w:tabs>
        <w:jc w:val="center"/>
        <w:rPr>
          <w:rFonts w:ascii="Century Gothic" w:hAnsi="Century Gothic"/>
          <w:color w:val="4472C4" w:themeColor="accent1"/>
          <w:sz w:val="20"/>
          <w:szCs w:val="20"/>
          <w:lang w:val="it-IT"/>
        </w:rPr>
      </w:pPr>
    </w:p>
    <w:p w14:paraId="4319163C" w14:textId="77777777" w:rsidR="00B26A3C" w:rsidRDefault="00B26A3C" w:rsidP="00015629">
      <w:pPr>
        <w:tabs>
          <w:tab w:val="left" w:pos="6012"/>
        </w:tabs>
        <w:jc w:val="center"/>
        <w:rPr>
          <w:rFonts w:ascii="Century Gothic" w:hAnsi="Century Gothic"/>
          <w:color w:val="4472C4" w:themeColor="accent1"/>
          <w:sz w:val="20"/>
          <w:szCs w:val="20"/>
          <w:lang w:val="it-IT"/>
        </w:rPr>
      </w:pPr>
    </w:p>
    <w:p w14:paraId="4E1F7DB0" w14:textId="77777777" w:rsidR="00B26A3C" w:rsidRDefault="00B26A3C" w:rsidP="00015629">
      <w:pPr>
        <w:tabs>
          <w:tab w:val="left" w:pos="6012"/>
        </w:tabs>
        <w:jc w:val="center"/>
        <w:rPr>
          <w:rFonts w:ascii="Century Gothic" w:hAnsi="Century Gothic"/>
          <w:color w:val="4472C4" w:themeColor="accent1"/>
          <w:sz w:val="20"/>
          <w:szCs w:val="20"/>
          <w:lang w:val="it-IT"/>
        </w:rPr>
      </w:pPr>
    </w:p>
    <w:p w14:paraId="24D1133C" w14:textId="77777777" w:rsidR="00B26A3C" w:rsidRDefault="00B26A3C" w:rsidP="00015629">
      <w:pPr>
        <w:tabs>
          <w:tab w:val="left" w:pos="6012"/>
        </w:tabs>
        <w:jc w:val="center"/>
        <w:rPr>
          <w:rFonts w:ascii="Century Gothic" w:hAnsi="Century Gothic"/>
          <w:color w:val="4472C4" w:themeColor="accent1"/>
          <w:sz w:val="20"/>
          <w:szCs w:val="20"/>
          <w:lang w:val="it-IT"/>
        </w:rPr>
      </w:pPr>
    </w:p>
    <w:p w14:paraId="11D4DDD1" w14:textId="66BA27BD" w:rsidR="00AE642C" w:rsidRDefault="00B26A3C" w:rsidP="00B26A3C">
      <w:pPr>
        <w:tabs>
          <w:tab w:val="left" w:pos="6012"/>
        </w:tabs>
        <w:rPr>
          <w:rFonts w:ascii="Century Gothic" w:hAnsi="Century Gothic"/>
          <w:b/>
          <w:bCs/>
          <w:color w:val="4472C4" w:themeColor="accent1"/>
          <w:sz w:val="20"/>
          <w:szCs w:val="20"/>
          <w:lang w:val="it-IT"/>
        </w:rPr>
      </w:pPr>
      <w:r w:rsidRPr="00B26A3C">
        <w:rPr>
          <w:rFonts w:ascii="Century Gothic" w:hAnsi="Century Gothic"/>
          <w:b/>
          <w:bCs/>
          <w:color w:val="4472C4" w:themeColor="accent1"/>
          <w:sz w:val="20"/>
          <w:szCs w:val="20"/>
          <w:lang w:val="it-IT"/>
        </w:rPr>
        <w:t>2 GENNAIO: SEGESTA – ERICE</w:t>
      </w:r>
    </w:p>
    <w:p w14:paraId="4B6BEE67" w14:textId="617C48F9" w:rsidR="00B26A3C" w:rsidRDefault="00B26A3C" w:rsidP="00B26A3C">
      <w:pPr>
        <w:tabs>
          <w:tab w:val="left" w:pos="6012"/>
        </w:tabs>
        <w:rPr>
          <w:rFonts w:ascii="Century Gothic" w:hAnsi="Century Gothic"/>
          <w:b/>
          <w:bCs/>
          <w:color w:val="4472C4" w:themeColor="accent1"/>
          <w:sz w:val="20"/>
          <w:szCs w:val="20"/>
          <w:lang w:val="it-IT"/>
        </w:rPr>
      </w:pPr>
    </w:p>
    <w:p w14:paraId="222DF28E" w14:textId="57F1366F" w:rsidR="00B26A3C" w:rsidRPr="00B26A3C" w:rsidRDefault="00B26A3C" w:rsidP="00B26A3C">
      <w:pPr>
        <w:tabs>
          <w:tab w:val="left" w:pos="6012"/>
        </w:tabs>
        <w:ind w:left="3600"/>
        <w:rPr>
          <w:rFonts w:ascii="Century Gothic" w:hAnsi="Century Gothic"/>
          <w:color w:val="4472C4" w:themeColor="accent1"/>
          <w:sz w:val="20"/>
          <w:szCs w:val="20"/>
          <w:lang w:val="it-IT"/>
        </w:rPr>
      </w:pPr>
      <w:r w:rsidRPr="00B26A3C">
        <w:rPr>
          <w:rFonts w:ascii="Century Gothic" w:hAnsi="Century Gothic"/>
          <w:noProof/>
          <w:color w:val="4472C4" w:themeColor="accent1"/>
          <w:sz w:val="20"/>
          <w:szCs w:val="20"/>
          <w:lang w:val="it-IT"/>
        </w:rPr>
        <w:drawing>
          <wp:anchor distT="0" distB="0" distL="114300" distR="114300" simplePos="0" relativeHeight="251662336" behindDoc="0" locked="0" layoutInCell="1" allowOverlap="1" wp14:anchorId="0185B543" wp14:editId="43A2EA34">
            <wp:simplePos x="0" y="0"/>
            <wp:positionH relativeFrom="margin">
              <wp:align>left</wp:align>
            </wp:positionH>
            <wp:positionV relativeFrom="paragraph">
              <wp:posOffset>5715</wp:posOffset>
            </wp:positionV>
            <wp:extent cx="1919605" cy="1914525"/>
            <wp:effectExtent l="0" t="0" r="4445" b="9525"/>
            <wp:wrapNone/>
            <wp:docPr id="78165834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960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A3C">
        <w:rPr>
          <w:rFonts w:ascii="Century Gothic" w:hAnsi="Century Gothic"/>
          <w:color w:val="4472C4" w:themeColor="accent1"/>
          <w:sz w:val="20"/>
          <w:szCs w:val="20"/>
          <w:lang w:val="it-IT"/>
        </w:rPr>
        <w:t>Prima colazione in hotel. Partenza per Segesta, centro archeologico di notevole interesse. Il suo edificio più importante è il Tempio Dorico, sorge su di un’altura in un paesaggio lussureggiante e ricco di fascino. Visita del Teatro Greco del II sec. a.C. interamente scavato nella roccia, questo gioiello architettonico gode di una posizione impareggiabile. Proseguimento per Erice. Pranzo libero. Nel pomeriggio visita di Erice, che conserva intatto il fascino di antico borgo medievale animato da botteghe di artigianato tipico, le ceramiche finemente decorate, i tappeti variopinti tessuti a mano, i tradizionali dolci a base di mandorla e frutta candita. Il centro storico presenta un impianto urbanistico tipico, con piazzette, strade strette e sinuose nelle quali si affacciano bellissimi cortili. Al termine delle visite, rientro in hotel, cena e pernottamento.</w:t>
      </w:r>
    </w:p>
    <w:p w14:paraId="54BF01F2" w14:textId="60655EF4" w:rsidR="00B26A3C" w:rsidRDefault="00B26A3C" w:rsidP="00B26A3C">
      <w:pPr>
        <w:tabs>
          <w:tab w:val="left" w:pos="6012"/>
        </w:tabs>
        <w:rPr>
          <w:rFonts w:ascii="Century Gothic" w:hAnsi="Century Gothic"/>
          <w:color w:val="4472C4" w:themeColor="accent1"/>
          <w:sz w:val="20"/>
          <w:szCs w:val="20"/>
          <w:lang w:val="it-IT"/>
        </w:rPr>
      </w:pPr>
    </w:p>
    <w:p w14:paraId="620CC7E7" w14:textId="77777777" w:rsidR="00B26A3C" w:rsidRDefault="00B26A3C" w:rsidP="00B26A3C">
      <w:pPr>
        <w:tabs>
          <w:tab w:val="left" w:pos="6012"/>
        </w:tabs>
        <w:rPr>
          <w:rFonts w:ascii="Century Gothic" w:hAnsi="Century Gothic"/>
          <w:color w:val="4472C4" w:themeColor="accent1"/>
          <w:sz w:val="20"/>
          <w:szCs w:val="20"/>
          <w:lang w:val="it-IT"/>
        </w:rPr>
      </w:pPr>
    </w:p>
    <w:p w14:paraId="6B8C7811" w14:textId="33F1C53B" w:rsidR="00B26A3C" w:rsidRDefault="00B26A3C" w:rsidP="00B26A3C">
      <w:pPr>
        <w:tabs>
          <w:tab w:val="left" w:pos="6012"/>
        </w:tabs>
        <w:rPr>
          <w:rFonts w:ascii="Century Gothic" w:hAnsi="Century Gothic"/>
          <w:b/>
          <w:bCs/>
          <w:color w:val="4472C4" w:themeColor="accent1"/>
          <w:sz w:val="20"/>
          <w:szCs w:val="20"/>
          <w:lang w:val="it-IT"/>
        </w:rPr>
      </w:pPr>
      <w:r w:rsidRPr="00B26A3C">
        <w:rPr>
          <w:rFonts w:ascii="Century Gothic" w:hAnsi="Century Gothic"/>
          <w:b/>
          <w:bCs/>
          <w:color w:val="4472C4" w:themeColor="accent1"/>
          <w:sz w:val="20"/>
          <w:szCs w:val="20"/>
          <w:lang w:val="it-IT"/>
        </w:rPr>
        <w:t>3 GENNAIO: PALERMO – MILANO LINATE</w:t>
      </w:r>
    </w:p>
    <w:p w14:paraId="66C4D78A" w14:textId="0391A50E" w:rsidR="00B26A3C" w:rsidRDefault="00B26A3C" w:rsidP="00B26A3C">
      <w:pPr>
        <w:tabs>
          <w:tab w:val="left" w:pos="6012"/>
        </w:tabs>
        <w:rPr>
          <w:rFonts w:ascii="Century Gothic" w:hAnsi="Century Gothic"/>
          <w:b/>
          <w:bCs/>
          <w:color w:val="4472C4" w:themeColor="accent1"/>
          <w:sz w:val="20"/>
          <w:szCs w:val="20"/>
          <w:lang w:val="it-IT"/>
        </w:rPr>
      </w:pPr>
      <w:r w:rsidRPr="00B26A3C">
        <w:rPr>
          <w:rFonts w:ascii="Century Gothic" w:hAnsi="Century Gothic"/>
          <w:noProof/>
          <w:color w:val="4472C4" w:themeColor="accent1"/>
          <w:sz w:val="20"/>
          <w:szCs w:val="20"/>
          <w:lang w:val="it-IT"/>
        </w:rPr>
        <w:drawing>
          <wp:anchor distT="0" distB="0" distL="114300" distR="114300" simplePos="0" relativeHeight="251663360" behindDoc="0" locked="0" layoutInCell="1" allowOverlap="1" wp14:anchorId="449BACB8" wp14:editId="0575BCAB">
            <wp:simplePos x="0" y="0"/>
            <wp:positionH relativeFrom="margin">
              <wp:align>left</wp:align>
            </wp:positionH>
            <wp:positionV relativeFrom="paragraph">
              <wp:posOffset>91758</wp:posOffset>
            </wp:positionV>
            <wp:extent cx="2148205" cy="1424305"/>
            <wp:effectExtent l="0" t="0" r="4445" b="4445"/>
            <wp:wrapNone/>
            <wp:docPr id="100993359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8205" cy="1424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2A450" w14:textId="601AA747" w:rsidR="00B26A3C" w:rsidRPr="00B26A3C" w:rsidRDefault="00B26A3C" w:rsidP="00B26A3C">
      <w:pPr>
        <w:tabs>
          <w:tab w:val="left" w:pos="6012"/>
        </w:tabs>
        <w:ind w:left="3600"/>
        <w:rPr>
          <w:rFonts w:ascii="Century Gothic" w:hAnsi="Century Gothic"/>
          <w:color w:val="4472C4" w:themeColor="accent1"/>
          <w:sz w:val="20"/>
          <w:szCs w:val="20"/>
          <w:lang w:val="it-IT"/>
        </w:rPr>
      </w:pPr>
      <w:r w:rsidRPr="00B26A3C">
        <w:rPr>
          <w:rFonts w:ascii="Century Gothic" w:hAnsi="Century Gothic"/>
          <w:color w:val="4472C4" w:themeColor="accent1"/>
          <w:sz w:val="20"/>
          <w:szCs w:val="20"/>
          <w:lang w:val="it-IT"/>
        </w:rPr>
        <w:t>Prima colazione in hotel. Giornata libera a disposizione per attività individuali. Pranzo libero</w:t>
      </w:r>
      <w:r w:rsidRPr="00B26A3C">
        <w:rPr>
          <w:rFonts w:ascii="Century Gothic" w:hAnsi="Century Gothic"/>
          <w:b/>
          <w:bCs/>
          <w:color w:val="4472C4" w:themeColor="accent1"/>
          <w:sz w:val="20"/>
          <w:szCs w:val="20"/>
          <w:lang w:val="it-IT"/>
        </w:rPr>
        <w:t xml:space="preserve">. </w:t>
      </w:r>
      <w:r w:rsidRPr="00B26A3C">
        <w:rPr>
          <w:rFonts w:ascii="Century Gothic" w:hAnsi="Century Gothic"/>
          <w:color w:val="4472C4" w:themeColor="accent1"/>
          <w:sz w:val="20"/>
          <w:szCs w:val="20"/>
          <w:lang w:val="it-IT"/>
        </w:rPr>
        <w:t>Nel pomeriggio trasferimento all’aeroporto di Palermo. Operazioni di imbarco e partenza per Milano Linate. Arrivo a destinazione e fine dei nostri servizi.</w:t>
      </w:r>
    </w:p>
    <w:p w14:paraId="12E19157" w14:textId="294D8606" w:rsidR="00B26A3C" w:rsidRDefault="00B26A3C" w:rsidP="00B26A3C">
      <w:pPr>
        <w:tabs>
          <w:tab w:val="left" w:pos="6012"/>
        </w:tabs>
        <w:rPr>
          <w:rFonts w:ascii="Century Gothic" w:hAnsi="Century Gothic"/>
          <w:b/>
          <w:bCs/>
          <w:color w:val="4472C4" w:themeColor="accent1"/>
          <w:sz w:val="20"/>
          <w:szCs w:val="20"/>
          <w:lang w:val="it-IT"/>
        </w:rPr>
      </w:pPr>
    </w:p>
    <w:p w14:paraId="5137A6F0" w14:textId="77777777" w:rsidR="00B26A3C" w:rsidRDefault="00B26A3C" w:rsidP="00B26A3C">
      <w:pPr>
        <w:tabs>
          <w:tab w:val="left" w:pos="6012"/>
        </w:tabs>
        <w:rPr>
          <w:rFonts w:ascii="Century Gothic" w:hAnsi="Century Gothic"/>
          <w:b/>
          <w:bCs/>
          <w:color w:val="4472C4" w:themeColor="accent1"/>
          <w:sz w:val="20"/>
          <w:szCs w:val="20"/>
          <w:lang w:val="it-IT"/>
        </w:rPr>
      </w:pPr>
    </w:p>
    <w:p w14:paraId="6D8832CD" w14:textId="62CE41BC" w:rsidR="00B26A3C" w:rsidRDefault="00B26A3C" w:rsidP="00B26A3C">
      <w:pPr>
        <w:tabs>
          <w:tab w:val="left" w:pos="6012"/>
        </w:tabs>
        <w:rPr>
          <w:rFonts w:ascii="Century Gothic" w:hAnsi="Century Gothic"/>
          <w:b/>
          <w:bCs/>
          <w:color w:val="4472C4" w:themeColor="accent1"/>
          <w:sz w:val="20"/>
          <w:szCs w:val="20"/>
          <w:lang w:val="it-IT"/>
        </w:rPr>
      </w:pPr>
    </w:p>
    <w:p w14:paraId="4FE1B33C" w14:textId="6A02E4B2" w:rsidR="00B26A3C" w:rsidRDefault="00B26A3C" w:rsidP="00B26A3C">
      <w:pPr>
        <w:tabs>
          <w:tab w:val="left" w:pos="6012"/>
        </w:tabs>
        <w:rPr>
          <w:rFonts w:ascii="Century Gothic" w:hAnsi="Century Gothic"/>
          <w:b/>
          <w:bCs/>
          <w:color w:val="4472C4" w:themeColor="accent1"/>
          <w:sz w:val="20"/>
          <w:szCs w:val="20"/>
          <w:lang w:val="it-IT"/>
        </w:rPr>
      </w:pPr>
    </w:p>
    <w:p w14:paraId="1812B11A" w14:textId="2C04E380" w:rsidR="00B26A3C" w:rsidRDefault="00B26A3C" w:rsidP="00B26A3C">
      <w:pPr>
        <w:tabs>
          <w:tab w:val="left" w:pos="6012"/>
        </w:tabs>
        <w:rPr>
          <w:rFonts w:ascii="Century Gothic" w:hAnsi="Century Gothic"/>
          <w:b/>
          <w:bCs/>
          <w:color w:val="4472C4" w:themeColor="accent1"/>
          <w:sz w:val="20"/>
          <w:szCs w:val="20"/>
          <w:lang w:val="it-IT"/>
        </w:rPr>
      </w:pPr>
    </w:p>
    <w:p w14:paraId="2C4EDBCF" w14:textId="58B0958B" w:rsidR="00B26A3C" w:rsidRDefault="00B26A3C" w:rsidP="00B26A3C">
      <w:pPr>
        <w:tabs>
          <w:tab w:val="left" w:pos="6012"/>
        </w:tabs>
        <w:rPr>
          <w:rFonts w:ascii="Century Gothic" w:hAnsi="Century Gothic"/>
          <w:b/>
          <w:bCs/>
          <w:color w:val="4472C4" w:themeColor="accent1"/>
          <w:sz w:val="20"/>
          <w:szCs w:val="20"/>
          <w:lang w:val="it-IT"/>
        </w:rPr>
      </w:pPr>
    </w:p>
    <w:p w14:paraId="6152C297" w14:textId="0D6F7FE3" w:rsidR="00B26A3C" w:rsidRDefault="00B26A3C" w:rsidP="00B26A3C">
      <w:pPr>
        <w:tabs>
          <w:tab w:val="left" w:pos="6012"/>
        </w:tabs>
        <w:rPr>
          <w:rFonts w:ascii="Century Gothic" w:hAnsi="Century Gothic"/>
          <w:b/>
          <w:bCs/>
          <w:color w:val="4472C4" w:themeColor="accent1"/>
          <w:sz w:val="20"/>
          <w:szCs w:val="20"/>
          <w:lang w:val="it-IT"/>
        </w:rPr>
      </w:pPr>
      <w:r w:rsidRPr="00B26A3C">
        <w:rPr>
          <w:rFonts w:ascii="Century Gothic" w:hAnsi="Century Gothic"/>
          <w:b/>
          <w:bCs/>
          <w:color w:val="4472C4" w:themeColor="accent1"/>
          <w:sz w:val="20"/>
          <w:szCs w:val="20"/>
          <w:lang w:val="it-IT"/>
        </w:rPr>
        <w:t>La sequenza delle visite previste in programma potrà subire delle modifiche in considerazione delle date o dell’apertura / chiusura di musei e siti archeologici nei giorni 31/12/23 e 01/01/24.</w:t>
      </w:r>
    </w:p>
    <w:p w14:paraId="1718E350" w14:textId="400A3648" w:rsidR="00B26A3C" w:rsidRDefault="00B26A3C" w:rsidP="00B26A3C">
      <w:pPr>
        <w:tabs>
          <w:tab w:val="left" w:pos="6012"/>
        </w:tabs>
        <w:rPr>
          <w:rFonts w:ascii="Century Gothic" w:hAnsi="Century Gothic"/>
          <w:b/>
          <w:bCs/>
          <w:color w:val="4472C4" w:themeColor="accent1"/>
          <w:sz w:val="20"/>
          <w:szCs w:val="20"/>
          <w:lang w:val="it-IT"/>
        </w:rPr>
      </w:pPr>
    </w:p>
    <w:p w14:paraId="7F854655" w14:textId="6F7E1CF4" w:rsidR="00372BA1" w:rsidRDefault="00372BA1">
      <w:pPr>
        <w:rPr>
          <w:rFonts w:ascii="Century Gothic" w:hAnsi="Century Gothic"/>
          <w:color w:val="4472C4" w:themeColor="accent1"/>
          <w:sz w:val="20"/>
          <w:szCs w:val="20"/>
          <w:lang w:val="it-IT"/>
        </w:rPr>
      </w:pPr>
      <w:r>
        <w:rPr>
          <w:rFonts w:ascii="Century Gothic" w:hAnsi="Century Gothic"/>
          <w:color w:val="4472C4" w:themeColor="accent1"/>
          <w:sz w:val="20"/>
          <w:szCs w:val="20"/>
          <w:lang w:val="it-IT"/>
        </w:rPr>
        <w:br w:type="page"/>
      </w:r>
    </w:p>
    <w:p w14:paraId="5429ADC8" w14:textId="77777777" w:rsidR="00B26A3C" w:rsidRDefault="00B26A3C" w:rsidP="00B26A3C">
      <w:pPr>
        <w:tabs>
          <w:tab w:val="left" w:pos="6012"/>
        </w:tabs>
        <w:rPr>
          <w:rFonts w:ascii="Century Gothic" w:hAnsi="Century Gothic"/>
          <w:color w:val="4472C4" w:themeColor="accent1"/>
          <w:sz w:val="20"/>
          <w:szCs w:val="20"/>
          <w:lang w:val="it-IT"/>
        </w:rPr>
      </w:pPr>
    </w:p>
    <w:p w14:paraId="44403137" w14:textId="7699925F" w:rsidR="00B26A3C" w:rsidRPr="00B26A3C" w:rsidRDefault="00B26A3C" w:rsidP="00015629">
      <w:pPr>
        <w:tabs>
          <w:tab w:val="left" w:pos="6012"/>
        </w:tabs>
        <w:jc w:val="center"/>
        <w:rPr>
          <w:rFonts w:ascii="Century Gothic" w:hAnsi="Century Gothic"/>
          <w:b/>
          <w:bCs/>
          <w:color w:val="4472C4" w:themeColor="accent1"/>
          <w:sz w:val="32"/>
          <w:szCs w:val="32"/>
          <w:lang w:val="it-IT"/>
        </w:rPr>
      </w:pPr>
      <w:r w:rsidRPr="00B26A3C">
        <w:rPr>
          <w:rFonts w:ascii="Century Gothic" w:hAnsi="Century Gothic"/>
          <w:b/>
          <w:bCs/>
          <w:color w:val="4472C4" w:themeColor="accent1"/>
          <w:sz w:val="32"/>
          <w:szCs w:val="32"/>
          <w:lang w:val="it-IT"/>
        </w:rPr>
        <w:t>Hotel Garibaldi al Politeama/Palermo ****</w:t>
      </w:r>
    </w:p>
    <w:p w14:paraId="29071647" w14:textId="12CE5BFE" w:rsidR="00015629" w:rsidRDefault="00B26A3C" w:rsidP="00015629">
      <w:pPr>
        <w:tabs>
          <w:tab w:val="left" w:pos="6012"/>
        </w:tabs>
        <w:jc w:val="center"/>
        <w:rPr>
          <w:rFonts w:ascii="Century Gothic" w:hAnsi="Century Gothic"/>
          <w:color w:val="4472C4" w:themeColor="accent1"/>
          <w:sz w:val="32"/>
          <w:szCs w:val="37"/>
          <w:lang w:val="it-IT"/>
        </w:rPr>
      </w:pPr>
      <w:r w:rsidRPr="00B26A3C">
        <w:rPr>
          <w:rFonts w:ascii="Century Gothic" w:hAnsi="Century Gothic"/>
          <w:noProof/>
          <w:color w:val="4472C4" w:themeColor="accent1"/>
          <w:sz w:val="32"/>
          <w:szCs w:val="37"/>
          <w:lang w:val="it-IT"/>
        </w:rPr>
        <w:drawing>
          <wp:anchor distT="0" distB="0" distL="114300" distR="114300" simplePos="0" relativeHeight="251664384" behindDoc="0" locked="0" layoutInCell="1" allowOverlap="1" wp14:anchorId="359FE7D3" wp14:editId="13962BE3">
            <wp:simplePos x="0" y="0"/>
            <wp:positionH relativeFrom="column">
              <wp:posOffset>1919287</wp:posOffset>
            </wp:positionH>
            <wp:positionV relativeFrom="paragraph">
              <wp:posOffset>75247</wp:posOffset>
            </wp:positionV>
            <wp:extent cx="2691130" cy="2831221"/>
            <wp:effectExtent l="0" t="0" r="0" b="7620"/>
            <wp:wrapNone/>
            <wp:docPr id="55555388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1130" cy="2831221"/>
                    </a:xfrm>
                    <a:prstGeom prst="rect">
                      <a:avLst/>
                    </a:prstGeom>
                    <a:noFill/>
                    <a:ln>
                      <a:noFill/>
                    </a:ln>
                  </pic:spPr>
                </pic:pic>
              </a:graphicData>
            </a:graphic>
            <wp14:sizeRelH relativeFrom="page">
              <wp14:pctWidth>0</wp14:pctWidth>
            </wp14:sizeRelH>
            <wp14:sizeRelV relativeFrom="page">
              <wp14:pctHeight>0</wp14:pctHeight>
            </wp14:sizeRelV>
          </wp:anchor>
        </w:drawing>
      </w:r>
      <w:r w:rsidR="00015629">
        <w:rPr>
          <w:rFonts w:ascii="Century Gothic" w:hAnsi="Century Gothic"/>
          <w:color w:val="4472C4" w:themeColor="accent1"/>
          <w:sz w:val="32"/>
          <w:szCs w:val="37"/>
          <w:lang w:val="it-IT"/>
        </w:rPr>
        <w:br/>
      </w:r>
    </w:p>
    <w:p w14:paraId="4A96CCB2" w14:textId="51AEAE0B" w:rsidR="00015629" w:rsidRDefault="00015629" w:rsidP="00015629">
      <w:pPr>
        <w:tabs>
          <w:tab w:val="left" w:pos="6012"/>
        </w:tabs>
        <w:rPr>
          <w:rFonts w:ascii="Century Gothic" w:hAnsi="Century Gothic"/>
          <w:color w:val="4472C4" w:themeColor="accent1"/>
          <w:sz w:val="32"/>
          <w:szCs w:val="37"/>
          <w:lang w:val="it-IT"/>
        </w:rPr>
      </w:pPr>
    </w:p>
    <w:p w14:paraId="3A3A0FF5" w14:textId="76010992" w:rsidR="00B26A3C" w:rsidRDefault="00015629" w:rsidP="00015629">
      <w:pPr>
        <w:tabs>
          <w:tab w:val="left" w:pos="6012"/>
        </w:tabs>
        <w:rPr>
          <w:rFonts w:ascii="Century Gothic" w:hAnsi="Century Gothic"/>
          <w:color w:val="4472C4" w:themeColor="accent1"/>
          <w:sz w:val="32"/>
          <w:szCs w:val="37"/>
          <w:lang w:val="it-IT"/>
        </w:rPr>
      </w:pPr>
      <w:r w:rsidRPr="00A712D8">
        <w:rPr>
          <w:rFonts w:ascii="Century Gothic" w:hAnsi="Century Gothic"/>
          <w:color w:val="4472C4" w:themeColor="accent1"/>
          <w:sz w:val="32"/>
          <w:szCs w:val="37"/>
          <w:lang w:val="it-IT"/>
        </w:rPr>
        <w:t>_</w:t>
      </w:r>
    </w:p>
    <w:p w14:paraId="1C45D202" w14:textId="5DD9ADAF" w:rsidR="00B26A3C" w:rsidRDefault="00B26A3C" w:rsidP="00015629">
      <w:pPr>
        <w:tabs>
          <w:tab w:val="left" w:pos="6012"/>
        </w:tabs>
        <w:rPr>
          <w:rFonts w:ascii="Century Gothic" w:hAnsi="Century Gothic"/>
          <w:color w:val="4472C4" w:themeColor="accent1"/>
          <w:sz w:val="32"/>
          <w:szCs w:val="37"/>
          <w:lang w:val="it-IT"/>
        </w:rPr>
      </w:pPr>
    </w:p>
    <w:p w14:paraId="49BABDC9" w14:textId="77777777" w:rsidR="00B26A3C" w:rsidRDefault="00B26A3C" w:rsidP="00015629">
      <w:pPr>
        <w:tabs>
          <w:tab w:val="left" w:pos="6012"/>
        </w:tabs>
        <w:rPr>
          <w:rFonts w:ascii="Century Gothic" w:hAnsi="Century Gothic"/>
          <w:color w:val="4472C4" w:themeColor="accent1"/>
          <w:sz w:val="32"/>
          <w:szCs w:val="37"/>
          <w:lang w:val="it-IT"/>
        </w:rPr>
      </w:pPr>
    </w:p>
    <w:p w14:paraId="20BB2FD6" w14:textId="77777777" w:rsidR="00B26A3C" w:rsidRDefault="00B26A3C" w:rsidP="00015629">
      <w:pPr>
        <w:tabs>
          <w:tab w:val="left" w:pos="6012"/>
        </w:tabs>
        <w:rPr>
          <w:rFonts w:ascii="Century Gothic" w:hAnsi="Century Gothic"/>
          <w:color w:val="4472C4" w:themeColor="accent1"/>
          <w:sz w:val="32"/>
          <w:szCs w:val="37"/>
          <w:lang w:val="it-IT"/>
        </w:rPr>
      </w:pPr>
    </w:p>
    <w:p w14:paraId="15BA6896" w14:textId="77777777" w:rsidR="00B26A3C" w:rsidRDefault="00B26A3C" w:rsidP="00015629">
      <w:pPr>
        <w:tabs>
          <w:tab w:val="left" w:pos="6012"/>
        </w:tabs>
        <w:rPr>
          <w:rFonts w:ascii="Century Gothic" w:hAnsi="Century Gothic"/>
          <w:color w:val="4472C4" w:themeColor="accent1"/>
          <w:sz w:val="32"/>
          <w:szCs w:val="37"/>
          <w:lang w:val="it-IT"/>
        </w:rPr>
      </w:pPr>
    </w:p>
    <w:p w14:paraId="78885D35" w14:textId="77777777" w:rsidR="00B26A3C" w:rsidRDefault="00B26A3C" w:rsidP="00015629">
      <w:pPr>
        <w:tabs>
          <w:tab w:val="left" w:pos="6012"/>
        </w:tabs>
        <w:rPr>
          <w:rFonts w:ascii="Century Gothic" w:hAnsi="Century Gothic"/>
          <w:color w:val="4472C4" w:themeColor="accent1"/>
          <w:sz w:val="32"/>
          <w:szCs w:val="37"/>
          <w:lang w:val="it-IT"/>
        </w:rPr>
      </w:pPr>
    </w:p>
    <w:p w14:paraId="3EF23AFF" w14:textId="77777777" w:rsidR="00B26A3C" w:rsidRDefault="00B26A3C" w:rsidP="00015629">
      <w:pPr>
        <w:tabs>
          <w:tab w:val="left" w:pos="6012"/>
        </w:tabs>
        <w:rPr>
          <w:rFonts w:ascii="Century Gothic" w:hAnsi="Century Gothic"/>
          <w:color w:val="4472C4" w:themeColor="accent1"/>
          <w:sz w:val="32"/>
          <w:szCs w:val="37"/>
          <w:lang w:val="it-IT"/>
        </w:rPr>
      </w:pPr>
    </w:p>
    <w:p w14:paraId="42E9E630" w14:textId="77777777" w:rsidR="00372BA1" w:rsidRDefault="00372BA1" w:rsidP="00015629">
      <w:pPr>
        <w:tabs>
          <w:tab w:val="left" w:pos="6012"/>
        </w:tabs>
        <w:rPr>
          <w:rFonts w:ascii="Century Gothic" w:hAnsi="Century Gothic"/>
          <w:b/>
          <w:bCs/>
          <w:color w:val="4472C4" w:themeColor="accent1"/>
          <w:sz w:val="22"/>
          <w:szCs w:val="28"/>
          <w:lang w:val="it-IT"/>
        </w:rPr>
      </w:pPr>
    </w:p>
    <w:p w14:paraId="3AB1EA48" w14:textId="77777777" w:rsidR="00372BA1" w:rsidRDefault="00372BA1" w:rsidP="00015629">
      <w:pPr>
        <w:tabs>
          <w:tab w:val="left" w:pos="6012"/>
        </w:tabs>
        <w:rPr>
          <w:rFonts w:ascii="Century Gothic" w:hAnsi="Century Gothic"/>
          <w:b/>
          <w:bCs/>
          <w:color w:val="4472C4" w:themeColor="accent1"/>
          <w:sz w:val="22"/>
          <w:szCs w:val="28"/>
          <w:lang w:val="it-IT"/>
        </w:rPr>
      </w:pPr>
    </w:p>
    <w:p w14:paraId="770FA01A" w14:textId="77777777" w:rsidR="00372BA1" w:rsidRDefault="00372BA1" w:rsidP="00015629">
      <w:pPr>
        <w:tabs>
          <w:tab w:val="left" w:pos="6012"/>
        </w:tabs>
        <w:rPr>
          <w:rFonts w:ascii="Century Gothic" w:hAnsi="Century Gothic"/>
          <w:b/>
          <w:bCs/>
          <w:color w:val="4472C4" w:themeColor="accent1"/>
          <w:sz w:val="22"/>
          <w:szCs w:val="28"/>
          <w:lang w:val="it-IT"/>
        </w:rPr>
      </w:pPr>
    </w:p>
    <w:p w14:paraId="57E7B4D3" w14:textId="77777777" w:rsidR="00372BA1" w:rsidRDefault="00372BA1" w:rsidP="00015629">
      <w:pPr>
        <w:tabs>
          <w:tab w:val="left" w:pos="6012"/>
        </w:tabs>
        <w:rPr>
          <w:rFonts w:ascii="Century Gothic" w:hAnsi="Century Gothic"/>
          <w:b/>
          <w:bCs/>
          <w:color w:val="4472C4" w:themeColor="accent1"/>
          <w:sz w:val="22"/>
          <w:szCs w:val="28"/>
          <w:lang w:val="it-IT"/>
        </w:rPr>
      </w:pPr>
    </w:p>
    <w:p w14:paraId="14B1FAAA" w14:textId="2D7E0DE4" w:rsidR="00B26A3C" w:rsidRPr="00B26A3C" w:rsidRDefault="00B26A3C" w:rsidP="00015629">
      <w:pPr>
        <w:tabs>
          <w:tab w:val="left" w:pos="6012"/>
        </w:tabs>
        <w:rPr>
          <w:rFonts w:ascii="Century Gothic" w:hAnsi="Century Gothic"/>
          <w:color w:val="4472C4" w:themeColor="accent1"/>
          <w:sz w:val="22"/>
          <w:szCs w:val="28"/>
          <w:lang w:val="it-IT"/>
        </w:rPr>
      </w:pPr>
      <w:r w:rsidRPr="00B26A3C">
        <w:rPr>
          <w:rFonts w:ascii="Century Gothic" w:hAnsi="Century Gothic"/>
          <w:b/>
          <w:bCs/>
          <w:color w:val="4472C4" w:themeColor="accent1"/>
          <w:sz w:val="22"/>
          <w:szCs w:val="28"/>
          <w:lang w:val="it-IT"/>
        </w:rPr>
        <w:t>Situato nel cuore di Palermo all'interno di una splendida costruzione liberty nasce l'Hotel Garibaldi al Politeama. l'albergo prende il nome dal magnifico teatro che si erge di fronte a lui in pieno centro ed a pochi metri dal porto. in contrasto con la struttura storica, l'Hotel Garibaldi, con le sue 71 camere, vi accoglierà in un ambiente moderno.</w:t>
      </w:r>
    </w:p>
    <w:p w14:paraId="1637AD72" w14:textId="47BDEF59" w:rsidR="00015629" w:rsidRPr="001A3BE0" w:rsidRDefault="00015629" w:rsidP="00015629">
      <w:pPr>
        <w:tabs>
          <w:tab w:val="left" w:pos="6012"/>
        </w:tabs>
        <w:rPr>
          <w:rFonts w:ascii="Century Gothic" w:hAnsi="Century Gothic"/>
          <w:b/>
          <w:bCs/>
          <w:color w:val="4472C4" w:themeColor="accent1"/>
          <w:sz w:val="22"/>
          <w:szCs w:val="22"/>
          <w:lang w:val="it-IT"/>
        </w:rPr>
      </w:pPr>
      <w:r w:rsidRPr="00A712D8">
        <w:rPr>
          <w:rFonts w:ascii="Century Gothic" w:hAnsi="Century Gothic"/>
          <w:color w:val="4472C4" w:themeColor="accent1"/>
          <w:sz w:val="32"/>
          <w:szCs w:val="37"/>
          <w:lang w:val="it-IT"/>
        </w:rPr>
        <w:t>_______________________________________________________________</w:t>
      </w:r>
    </w:p>
    <w:p w14:paraId="7105ADA7" w14:textId="77777777" w:rsidR="00015629" w:rsidRPr="00A712D8" w:rsidRDefault="00015629" w:rsidP="00015629">
      <w:pPr>
        <w:rPr>
          <w:rFonts w:ascii="Century Gothic" w:hAnsi="Century Gothic"/>
          <w:iCs/>
          <w:noProof/>
          <w:color w:val="4472C4" w:themeColor="accent1"/>
          <w:sz w:val="18"/>
          <w:szCs w:val="18"/>
          <w:lang w:val="it-IT"/>
        </w:rPr>
      </w:pPr>
    </w:p>
    <w:p w14:paraId="01E3C533" w14:textId="77777777" w:rsidR="00015629" w:rsidRPr="00372BA1" w:rsidRDefault="00015629" w:rsidP="00015629">
      <w:pPr>
        <w:rPr>
          <w:rFonts w:ascii="Century Gothic" w:hAnsi="Century Gothic"/>
          <w:b/>
          <w:bCs/>
          <w:color w:val="4472C4" w:themeColor="accent1"/>
          <w:sz w:val="28"/>
          <w:szCs w:val="36"/>
          <w:lang w:val="it-IT"/>
        </w:rPr>
      </w:pPr>
      <w:r w:rsidRPr="00A712D8">
        <w:rPr>
          <w:rFonts w:ascii="Century Gothic" w:hAnsi="Century Gothic"/>
          <w:iCs/>
          <w:noProof/>
          <w:color w:val="4472C4" w:themeColor="accent1"/>
          <w:sz w:val="18"/>
          <w:szCs w:val="18"/>
          <w:lang w:val="it-IT"/>
        </w:rPr>
        <w:t xml:space="preserve"> </w:t>
      </w:r>
      <w:r w:rsidRPr="00372BA1">
        <w:rPr>
          <w:rFonts w:ascii="Century Gothic" w:hAnsi="Century Gothic"/>
          <w:b/>
          <w:bCs/>
          <w:color w:val="4472C4" w:themeColor="accent1"/>
          <w:sz w:val="28"/>
          <w:szCs w:val="36"/>
          <w:lang w:val="it-IT"/>
        </w:rPr>
        <w:t>QUOTA INDIVIDUALE DI PARTECIPAZIONE IN CAMERA DOPPIA</w:t>
      </w:r>
    </w:p>
    <w:p w14:paraId="1A10EDCD" w14:textId="77777777" w:rsidR="00015629" w:rsidRPr="00372BA1" w:rsidRDefault="00015629" w:rsidP="00015629">
      <w:pPr>
        <w:rPr>
          <w:rFonts w:ascii="Century Gothic" w:hAnsi="Century Gothic"/>
          <w:b/>
          <w:bCs/>
          <w:color w:val="4472C4" w:themeColor="accent1"/>
          <w:sz w:val="28"/>
          <w:szCs w:val="36"/>
          <w:lang w:val="it-IT"/>
        </w:rPr>
      </w:pPr>
    </w:p>
    <w:p w14:paraId="167F94C3" w14:textId="77777777" w:rsidR="00015629" w:rsidRPr="00372BA1" w:rsidRDefault="00015629" w:rsidP="00015629">
      <w:pPr>
        <w:jc w:val="center"/>
        <w:rPr>
          <w:rFonts w:ascii="Century Gothic" w:hAnsi="Century Gothic"/>
          <w:color w:val="4472C4" w:themeColor="accent1"/>
          <w:sz w:val="18"/>
          <w:szCs w:val="18"/>
          <w:lang w:val="it-IT"/>
        </w:rPr>
      </w:pPr>
      <w:r w:rsidRPr="00372BA1">
        <w:rPr>
          <w:rFonts w:ascii="Century Gothic" w:hAnsi="Century Gothic"/>
          <w:color w:val="4472C4" w:themeColor="accent1"/>
          <w:sz w:val="18"/>
          <w:szCs w:val="18"/>
          <w:lang w:val="it-IT"/>
        </w:rPr>
        <w:t xml:space="preserve">minimo 25 partecipanti: </w:t>
      </w:r>
    </w:p>
    <w:p w14:paraId="377ACBAA" w14:textId="61699CB7" w:rsidR="00015629" w:rsidRPr="00372BA1" w:rsidRDefault="00015629" w:rsidP="00015629">
      <w:pPr>
        <w:jc w:val="center"/>
        <w:rPr>
          <w:rFonts w:ascii="Century Gothic" w:hAnsi="Century Gothic"/>
          <w:b/>
          <w:bCs/>
          <w:color w:val="4472C4" w:themeColor="accent1"/>
          <w:sz w:val="56"/>
          <w:szCs w:val="56"/>
          <w:lang w:val="it-IT"/>
        </w:rPr>
      </w:pPr>
      <w:r w:rsidRPr="00372BA1">
        <w:rPr>
          <w:rFonts w:ascii="Century Gothic" w:hAnsi="Century Gothic"/>
          <w:b/>
          <w:bCs/>
          <w:color w:val="4472C4" w:themeColor="accent1"/>
          <w:sz w:val="56"/>
          <w:szCs w:val="56"/>
          <w:lang w:val="it-IT"/>
        </w:rPr>
        <w:t>€</w:t>
      </w:r>
      <w:r w:rsidR="00B26A3C" w:rsidRPr="00372BA1">
        <w:rPr>
          <w:rFonts w:ascii="Century Gothic" w:hAnsi="Century Gothic"/>
          <w:b/>
          <w:bCs/>
          <w:color w:val="4472C4" w:themeColor="accent1"/>
          <w:sz w:val="56"/>
          <w:szCs w:val="56"/>
          <w:lang w:val="it-IT"/>
        </w:rPr>
        <w:t xml:space="preserve"> 10</w:t>
      </w:r>
      <w:r w:rsidRPr="00372BA1">
        <w:rPr>
          <w:rFonts w:ascii="Century Gothic" w:hAnsi="Century Gothic"/>
          <w:b/>
          <w:bCs/>
          <w:color w:val="4472C4" w:themeColor="accent1"/>
          <w:sz w:val="56"/>
          <w:szCs w:val="56"/>
          <w:lang w:val="it-IT"/>
        </w:rPr>
        <w:t>50</w:t>
      </w:r>
    </w:p>
    <w:p w14:paraId="7CE415E4" w14:textId="62AB7230" w:rsidR="00015629" w:rsidRPr="00372BA1" w:rsidRDefault="00015629" w:rsidP="00015629">
      <w:pPr>
        <w:rPr>
          <w:rFonts w:ascii="Century Gothic" w:hAnsi="Century Gothic"/>
          <w:b/>
          <w:bCs/>
          <w:color w:val="4472C4" w:themeColor="accent1"/>
          <w:sz w:val="28"/>
          <w:szCs w:val="28"/>
          <w:lang w:val="it-IT"/>
        </w:rPr>
      </w:pPr>
      <w:r w:rsidRPr="00372BA1">
        <w:rPr>
          <w:rFonts w:ascii="Century Gothic" w:hAnsi="Century Gothic"/>
          <w:color w:val="4472C4" w:themeColor="accent1"/>
          <w:sz w:val="28"/>
          <w:szCs w:val="28"/>
          <w:lang w:val="it-IT"/>
        </w:rPr>
        <w:t>Supplemento singola</w:t>
      </w:r>
      <w:r w:rsidRPr="00372BA1">
        <w:rPr>
          <w:rFonts w:ascii="Century Gothic" w:hAnsi="Century Gothic"/>
          <w:b/>
          <w:bCs/>
          <w:color w:val="4472C4" w:themeColor="accent1"/>
          <w:sz w:val="28"/>
          <w:szCs w:val="28"/>
          <w:lang w:val="it-IT"/>
        </w:rPr>
        <w:t>: €1</w:t>
      </w:r>
      <w:r w:rsidR="00B26A3C" w:rsidRPr="00372BA1">
        <w:rPr>
          <w:rFonts w:ascii="Century Gothic" w:hAnsi="Century Gothic"/>
          <w:b/>
          <w:bCs/>
          <w:color w:val="4472C4" w:themeColor="accent1"/>
          <w:sz w:val="28"/>
          <w:szCs w:val="28"/>
          <w:lang w:val="it-IT"/>
        </w:rPr>
        <w:t>80</w:t>
      </w:r>
    </w:p>
    <w:p w14:paraId="5528C390" w14:textId="77777777" w:rsidR="00015629" w:rsidRDefault="00015629" w:rsidP="00015629">
      <w:pPr>
        <w:rPr>
          <w:rFonts w:ascii="Century Gothic" w:hAnsi="Century Gothic"/>
          <w:iCs/>
          <w:noProof/>
          <w:color w:val="4472C4" w:themeColor="accent1"/>
          <w:sz w:val="18"/>
          <w:szCs w:val="18"/>
          <w:lang w:val="it-IT"/>
        </w:rPr>
      </w:pPr>
      <w:r w:rsidRPr="00A712D8">
        <w:rPr>
          <w:rFonts w:ascii="Century Gothic" w:hAnsi="Century Gothic"/>
          <w:color w:val="4472C4" w:themeColor="accent1"/>
          <w:sz w:val="32"/>
          <w:szCs w:val="37"/>
          <w:lang w:val="it-IT"/>
        </w:rPr>
        <w:t>_____________________________________________________________</w:t>
      </w:r>
    </w:p>
    <w:p w14:paraId="17E34F58" w14:textId="0877CA04" w:rsidR="00015629" w:rsidRDefault="00015629">
      <w:pPr>
        <w:rPr>
          <w:rFonts w:ascii="Century Gothic" w:hAnsi="Century Gothic"/>
          <w:iCs/>
          <w:noProof/>
          <w:color w:val="4472C4" w:themeColor="accent1"/>
          <w:sz w:val="18"/>
          <w:szCs w:val="18"/>
          <w:lang w:val="it-IT"/>
        </w:rPr>
      </w:pPr>
      <w:r>
        <w:rPr>
          <w:rFonts w:ascii="Century Gothic" w:hAnsi="Century Gothic"/>
          <w:iCs/>
          <w:noProof/>
          <w:color w:val="4472C4" w:themeColor="accent1"/>
          <w:sz w:val="18"/>
          <w:szCs w:val="18"/>
          <w:lang w:val="it-IT"/>
        </w:rPr>
        <w:br w:type="page"/>
      </w:r>
    </w:p>
    <w:p w14:paraId="768DBE10" w14:textId="77777777" w:rsidR="00015629" w:rsidRDefault="00015629" w:rsidP="00015629">
      <w:pPr>
        <w:rPr>
          <w:rFonts w:ascii="Century Gothic" w:hAnsi="Century Gothic"/>
          <w:iCs/>
          <w:noProof/>
          <w:color w:val="4472C4" w:themeColor="accent1"/>
          <w:sz w:val="18"/>
          <w:szCs w:val="1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5227"/>
      </w:tblGrid>
      <w:tr w:rsidR="00015629" w:rsidRPr="00A712D8" w14:paraId="3F612976" w14:textId="77777777" w:rsidTr="00A36BBC">
        <w:tc>
          <w:tcPr>
            <w:tcW w:w="5223" w:type="dxa"/>
          </w:tcPr>
          <w:p w14:paraId="0667A941" w14:textId="77777777" w:rsidR="00015629" w:rsidRPr="00A712D8" w:rsidRDefault="00015629" w:rsidP="00A36BBC">
            <w:pPr>
              <w:pStyle w:val="Didefault"/>
              <w:rPr>
                <w:rFonts w:ascii="Century Gothic" w:hAnsi="Century Gothic"/>
                <w:b/>
                <w:color w:val="4472C4" w:themeColor="accent1"/>
                <w:szCs w:val="31"/>
                <w:lang w:val="it-IT"/>
              </w:rPr>
            </w:pPr>
            <w:r w:rsidRPr="00A712D8">
              <w:rPr>
                <w:rFonts w:ascii="Century Gothic" w:hAnsi="Century Gothic"/>
                <w:b/>
                <w:color w:val="4472C4" w:themeColor="accent1"/>
                <w:szCs w:val="31"/>
                <w:lang w:val="it-IT"/>
              </w:rPr>
              <w:t>La quota comprende:</w:t>
            </w:r>
          </w:p>
          <w:p w14:paraId="51D4E4A0" w14:textId="77777777" w:rsidR="00015629" w:rsidRPr="00A712D8" w:rsidRDefault="00015629" w:rsidP="00A36BBC">
            <w:pPr>
              <w:pStyle w:val="Di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color w:val="4472C4" w:themeColor="accent1"/>
                <w:szCs w:val="31"/>
                <w:u w:val="single"/>
                <w:lang w:val="it-IT"/>
              </w:rPr>
            </w:pPr>
          </w:p>
        </w:tc>
        <w:tc>
          <w:tcPr>
            <w:tcW w:w="5227" w:type="dxa"/>
          </w:tcPr>
          <w:p w14:paraId="6F53A8EF" w14:textId="77777777" w:rsidR="00015629" w:rsidRPr="00A712D8" w:rsidRDefault="00015629" w:rsidP="00A36BBC">
            <w:pPr>
              <w:pStyle w:val="Didefault"/>
              <w:rPr>
                <w:rFonts w:ascii="Century Gothic" w:hAnsi="Century Gothic"/>
                <w:b/>
                <w:color w:val="4472C4" w:themeColor="accent1"/>
                <w:szCs w:val="31"/>
                <w:lang w:val="it-IT"/>
              </w:rPr>
            </w:pPr>
            <w:r w:rsidRPr="00A712D8">
              <w:rPr>
                <w:rFonts w:ascii="Century Gothic" w:hAnsi="Century Gothic"/>
                <w:b/>
                <w:color w:val="4472C4" w:themeColor="accent1"/>
                <w:szCs w:val="31"/>
                <w:lang w:val="it-IT"/>
              </w:rPr>
              <w:t>La quota non comprende:</w:t>
            </w:r>
          </w:p>
          <w:p w14:paraId="7784DEB8" w14:textId="77777777" w:rsidR="00015629" w:rsidRPr="00A712D8" w:rsidRDefault="00015629" w:rsidP="00A36BBC">
            <w:pPr>
              <w:pStyle w:val="Di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color w:val="4472C4" w:themeColor="accent1"/>
                <w:szCs w:val="31"/>
                <w:u w:val="single"/>
                <w:lang w:val="it-IT"/>
              </w:rPr>
            </w:pPr>
          </w:p>
        </w:tc>
      </w:tr>
      <w:tr w:rsidR="00015629" w:rsidRPr="00987C4C" w14:paraId="0CC47A55" w14:textId="77777777" w:rsidTr="00A36BBC">
        <w:tc>
          <w:tcPr>
            <w:tcW w:w="5223" w:type="dxa"/>
          </w:tcPr>
          <w:p w14:paraId="532809C8" w14:textId="77777777" w:rsidR="00B26A3C" w:rsidRPr="00B26A3C" w:rsidRDefault="00B26A3C" w:rsidP="00B26A3C">
            <w:pPr>
              <w:pStyle w:val="Default"/>
              <w:rPr>
                <w:rFonts w:ascii="Arial" w:hAnsi="Arial" w:cs="Arial"/>
                <w:color w:val="4472C4" w:themeColor="accent1"/>
                <w:sz w:val="28"/>
                <w:szCs w:val="28"/>
              </w:rPr>
            </w:pPr>
          </w:p>
          <w:p w14:paraId="420C28F4" w14:textId="77777777" w:rsidR="00B26A3C" w:rsidRPr="00B26A3C" w:rsidRDefault="00B26A3C" w:rsidP="00B26A3C">
            <w:pPr>
              <w:pStyle w:val="Default"/>
              <w:widowControl/>
              <w:numPr>
                <w:ilvl w:val="0"/>
                <w:numId w:val="22"/>
              </w:numPr>
              <w:suppressAutoHyphens w:val="0"/>
              <w:autoSpaceDN w:val="0"/>
              <w:adjustRightInd w:val="0"/>
              <w:ind w:left="360" w:hanging="360"/>
              <w:rPr>
                <w:rFonts w:ascii="Arial" w:hAnsi="Arial" w:cs="Arial"/>
                <w:color w:val="4472C4" w:themeColor="accent1"/>
              </w:rPr>
            </w:pPr>
            <w:r w:rsidRPr="00B26A3C">
              <w:rPr>
                <w:rFonts w:ascii="Arial" w:hAnsi="Arial" w:cs="Arial"/>
                <w:color w:val="4472C4" w:themeColor="accent1"/>
              </w:rPr>
              <w:t xml:space="preserve">Volo A/R da Milano Linate a Palermo </w:t>
            </w:r>
          </w:p>
          <w:p w14:paraId="678BF6AC" w14:textId="77777777" w:rsidR="00B26A3C" w:rsidRPr="00B26A3C" w:rsidRDefault="00B26A3C" w:rsidP="00B26A3C">
            <w:pPr>
              <w:pStyle w:val="Default"/>
              <w:widowControl/>
              <w:numPr>
                <w:ilvl w:val="0"/>
                <w:numId w:val="22"/>
              </w:numPr>
              <w:suppressAutoHyphens w:val="0"/>
              <w:autoSpaceDN w:val="0"/>
              <w:adjustRightInd w:val="0"/>
              <w:ind w:left="360" w:hanging="360"/>
              <w:rPr>
                <w:rFonts w:ascii="Arial" w:hAnsi="Arial" w:cs="Arial"/>
                <w:color w:val="4472C4" w:themeColor="accent1"/>
              </w:rPr>
            </w:pPr>
            <w:r w:rsidRPr="00B26A3C">
              <w:rPr>
                <w:rFonts w:ascii="Arial" w:hAnsi="Arial" w:cs="Arial"/>
                <w:color w:val="4472C4" w:themeColor="accent1"/>
              </w:rPr>
              <w:t xml:space="preserve">Tasse e oneri aeroportuali soggette a riconferma </w:t>
            </w:r>
          </w:p>
          <w:p w14:paraId="7F83231C" w14:textId="77777777" w:rsidR="00B26A3C" w:rsidRPr="00B26A3C" w:rsidRDefault="00B26A3C" w:rsidP="00B26A3C">
            <w:pPr>
              <w:pStyle w:val="Default"/>
              <w:widowControl/>
              <w:numPr>
                <w:ilvl w:val="0"/>
                <w:numId w:val="22"/>
              </w:numPr>
              <w:suppressAutoHyphens w:val="0"/>
              <w:autoSpaceDN w:val="0"/>
              <w:adjustRightInd w:val="0"/>
              <w:ind w:left="360" w:hanging="360"/>
              <w:rPr>
                <w:rFonts w:ascii="Arial" w:hAnsi="Arial" w:cs="Arial"/>
                <w:color w:val="4472C4" w:themeColor="accent1"/>
              </w:rPr>
            </w:pPr>
            <w:r w:rsidRPr="00B26A3C">
              <w:rPr>
                <w:rFonts w:ascii="Arial" w:hAnsi="Arial" w:cs="Arial"/>
                <w:color w:val="4472C4" w:themeColor="accent1"/>
              </w:rPr>
              <w:t xml:space="preserve">Franchigia bagaglio prevista dalla compagnia aerea (1 bagaglio in stiva massimo 20kg) </w:t>
            </w:r>
          </w:p>
          <w:p w14:paraId="64E6E853" w14:textId="77777777" w:rsidR="00B26A3C" w:rsidRPr="00B26A3C" w:rsidRDefault="00B26A3C" w:rsidP="00B26A3C">
            <w:pPr>
              <w:pStyle w:val="Default"/>
              <w:widowControl/>
              <w:numPr>
                <w:ilvl w:val="0"/>
                <w:numId w:val="22"/>
              </w:numPr>
              <w:suppressAutoHyphens w:val="0"/>
              <w:autoSpaceDN w:val="0"/>
              <w:adjustRightInd w:val="0"/>
              <w:ind w:left="360" w:hanging="360"/>
              <w:rPr>
                <w:rFonts w:ascii="Arial" w:hAnsi="Arial" w:cs="Arial"/>
                <w:color w:val="4472C4" w:themeColor="accent1"/>
              </w:rPr>
            </w:pPr>
            <w:r w:rsidRPr="00B26A3C">
              <w:rPr>
                <w:rFonts w:ascii="Arial" w:hAnsi="Arial" w:cs="Arial"/>
                <w:color w:val="4472C4" w:themeColor="accent1"/>
              </w:rPr>
              <w:t xml:space="preserve">Trasferimento aeroporto-hotel aeroporto </w:t>
            </w:r>
          </w:p>
          <w:p w14:paraId="096B9B70" w14:textId="77777777" w:rsidR="00B26A3C" w:rsidRPr="00B26A3C" w:rsidRDefault="00B26A3C" w:rsidP="00B26A3C">
            <w:pPr>
              <w:pStyle w:val="Default"/>
              <w:widowControl/>
              <w:numPr>
                <w:ilvl w:val="0"/>
                <w:numId w:val="22"/>
              </w:numPr>
              <w:suppressAutoHyphens w:val="0"/>
              <w:autoSpaceDN w:val="0"/>
              <w:adjustRightInd w:val="0"/>
              <w:ind w:left="360" w:hanging="360"/>
              <w:rPr>
                <w:rFonts w:ascii="Arial" w:hAnsi="Arial" w:cs="Arial"/>
                <w:color w:val="4472C4" w:themeColor="accent1"/>
              </w:rPr>
            </w:pPr>
            <w:r w:rsidRPr="00B26A3C">
              <w:rPr>
                <w:rFonts w:ascii="Arial" w:hAnsi="Arial" w:cs="Arial"/>
                <w:color w:val="4472C4" w:themeColor="accent1"/>
              </w:rPr>
              <w:t xml:space="preserve">Trasferimenti in Pullman G.T. secondo l’itinerario indicato </w:t>
            </w:r>
          </w:p>
          <w:p w14:paraId="0036BEA8" w14:textId="77777777" w:rsidR="00B26A3C" w:rsidRPr="00B26A3C" w:rsidRDefault="00B26A3C" w:rsidP="00B26A3C">
            <w:pPr>
              <w:pStyle w:val="Default"/>
              <w:widowControl/>
              <w:numPr>
                <w:ilvl w:val="0"/>
                <w:numId w:val="22"/>
              </w:numPr>
              <w:suppressAutoHyphens w:val="0"/>
              <w:autoSpaceDN w:val="0"/>
              <w:adjustRightInd w:val="0"/>
              <w:ind w:left="360" w:hanging="360"/>
              <w:rPr>
                <w:rFonts w:ascii="Arial" w:hAnsi="Arial" w:cs="Arial"/>
                <w:color w:val="4472C4" w:themeColor="accent1"/>
              </w:rPr>
            </w:pPr>
            <w:r w:rsidRPr="00B26A3C">
              <w:rPr>
                <w:rFonts w:ascii="Arial" w:hAnsi="Arial" w:cs="Arial"/>
                <w:color w:val="4472C4" w:themeColor="accent1"/>
              </w:rPr>
              <w:t xml:space="preserve">Sistemazione camera doppia con servizi privati per </w:t>
            </w:r>
            <w:proofErr w:type="gramStart"/>
            <w:r w:rsidRPr="00B26A3C">
              <w:rPr>
                <w:rFonts w:ascii="Arial" w:hAnsi="Arial" w:cs="Arial"/>
                <w:color w:val="4472C4" w:themeColor="accent1"/>
              </w:rPr>
              <w:t>4</w:t>
            </w:r>
            <w:proofErr w:type="gramEnd"/>
            <w:r w:rsidRPr="00B26A3C">
              <w:rPr>
                <w:rFonts w:ascii="Arial" w:hAnsi="Arial" w:cs="Arial"/>
                <w:color w:val="4472C4" w:themeColor="accent1"/>
              </w:rPr>
              <w:t xml:space="preserve"> notti presso Hotel Garibaldi al Politeama **** o similare </w:t>
            </w:r>
          </w:p>
          <w:p w14:paraId="4F3CD187" w14:textId="77777777" w:rsidR="00B26A3C" w:rsidRPr="00B26A3C" w:rsidRDefault="00B26A3C" w:rsidP="00B26A3C">
            <w:pPr>
              <w:pStyle w:val="Default"/>
              <w:widowControl/>
              <w:numPr>
                <w:ilvl w:val="0"/>
                <w:numId w:val="22"/>
              </w:numPr>
              <w:suppressAutoHyphens w:val="0"/>
              <w:autoSpaceDN w:val="0"/>
              <w:adjustRightInd w:val="0"/>
              <w:ind w:left="360" w:hanging="360"/>
              <w:rPr>
                <w:rFonts w:ascii="Arial" w:hAnsi="Arial" w:cs="Arial"/>
                <w:color w:val="4472C4" w:themeColor="accent1"/>
              </w:rPr>
            </w:pPr>
            <w:proofErr w:type="gramStart"/>
            <w:r w:rsidRPr="00B26A3C">
              <w:rPr>
                <w:rFonts w:ascii="Arial" w:hAnsi="Arial" w:cs="Arial"/>
                <w:color w:val="4472C4" w:themeColor="accent1"/>
              </w:rPr>
              <w:t>4</w:t>
            </w:r>
            <w:proofErr w:type="gramEnd"/>
            <w:r w:rsidRPr="00B26A3C">
              <w:rPr>
                <w:rFonts w:ascii="Arial" w:hAnsi="Arial" w:cs="Arial"/>
                <w:color w:val="4472C4" w:themeColor="accent1"/>
              </w:rPr>
              <w:t xml:space="preserve"> colazioni in hotel </w:t>
            </w:r>
          </w:p>
          <w:p w14:paraId="6B3EFF1C" w14:textId="77777777" w:rsidR="00B26A3C" w:rsidRPr="00B26A3C" w:rsidRDefault="00B26A3C" w:rsidP="00B26A3C">
            <w:pPr>
              <w:pStyle w:val="Default"/>
              <w:widowControl/>
              <w:numPr>
                <w:ilvl w:val="0"/>
                <w:numId w:val="22"/>
              </w:numPr>
              <w:suppressAutoHyphens w:val="0"/>
              <w:autoSpaceDN w:val="0"/>
              <w:adjustRightInd w:val="0"/>
              <w:ind w:left="360" w:hanging="360"/>
              <w:rPr>
                <w:rFonts w:ascii="Arial" w:hAnsi="Arial" w:cs="Arial"/>
                <w:color w:val="4472C4" w:themeColor="accent1"/>
              </w:rPr>
            </w:pPr>
            <w:r w:rsidRPr="00B26A3C">
              <w:rPr>
                <w:rFonts w:ascii="Arial" w:hAnsi="Arial" w:cs="Arial"/>
                <w:color w:val="4472C4" w:themeColor="accent1"/>
              </w:rPr>
              <w:t xml:space="preserve">3 cene in hotel con bevande ai pasti (1/2 minerale + ¼ di vino) </w:t>
            </w:r>
          </w:p>
          <w:p w14:paraId="6ACDBFF1" w14:textId="77777777" w:rsidR="00B26A3C" w:rsidRPr="00B26A3C" w:rsidRDefault="00B26A3C" w:rsidP="00B26A3C">
            <w:pPr>
              <w:pStyle w:val="Default"/>
              <w:widowControl/>
              <w:numPr>
                <w:ilvl w:val="0"/>
                <w:numId w:val="22"/>
              </w:numPr>
              <w:suppressAutoHyphens w:val="0"/>
              <w:autoSpaceDN w:val="0"/>
              <w:adjustRightInd w:val="0"/>
              <w:ind w:left="360" w:hanging="360"/>
              <w:rPr>
                <w:rFonts w:ascii="Arial" w:hAnsi="Arial" w:cs="Arial"/>
                <w:color w:val="4472C4" w:themeColor="accent1"/>
              </w:rPr>
            </w:pPr>
            <w:r w:rsidRPr="00B26A3C">
              <w:rPr>
                <w:rFonts w:ascii="Arial" w:hAnsi="Arial" w:cs="Arial"/>
                <w:color w:val="4472C4" w:themeColor="accent1"/>
              </w:rPr>
              <w:t xml:space="preserve">Cenone di Fine Anno (bevande incluse) </w:t>
            </w:r>
          </w:p>
          <w:p w14:paraId="72497A9B" w14:textId="77777777" w:rsidR="00B26A3C" w:rsidRPr="00B26A3C" w:rsidRDefault="00B26A3C" w:rsidP="00B26A3C">
            <w:pPr>
              <w:pStyle w:val="Default"/>
              <w:widowControl/>
              <w:numPr>
                <w:ilvl w:val="0"/>
                <w:numId w:val="22"/>
              </w:numPr>
              <w:suppressAutoHyphens w:val="0"/>
              <w:autoSpaceDN w:val="0"/>
              <w:adjustRightInd w:val="0"/>
              <w:ind w:left="360" w:hanging="360"/>
              <w:rPr>
                <w:rFonts w:ascii="Arial" w:hAnsi="Arial" w:cs="Arial"/>
                <w:color w:val="4472C4" w:themeColor="accent1"/>
              </w:rPr>
            </w:pPr>
            <w:r w:rsidRPr="00B26A3C">
              <w:rPr>
                <w:rFonts w:ascii="Arial" w:hAnsi="Arial" w:cs="Arial"/>
                <w:color w:val="4472C4" w:themeColor="accent1"/>
              </w:rPr>
              <w:t xml:space="preserve">Servizio di guida locale come indicato nel programma </w:t>
            </w:r>
          </w:p>
          <w:p w14:paraId="07F18878" w14:textId="77777777" w:rsidR="00B26A3C" w:rsidRPr="00B26A3C" w:rsidRDefault="00B26A3C" w:rsidP="00B26A3C">
            <w:pPr>
              <w:pStyle w:val="Default"/>
              <w:widowControl/>
              <w:numPr>
                <w:ilvl w:val="0"/>
                <w:numId w:val="22"/>
              </w:numPr>
              <w:suppressAutoHyphens w:val="0"/>
              <w:autoSpaceDN w:val="0"/>
              <w:adjustRightInd w:val="0"/>
              <w:ind w:left="360" w:hanging="360"/>
              <w:rPr>
                <w:rFonts w:ascii="Arial" w:hAnsi="Arial" w:cs="Arial"/>
                <w:color w:val="4472C4" w:themeColor="accent1"/>
              </w:rPr>
            </w:pPr>
            <w:r w:rsidRPr="00B26A3C">
              <w:rPr>
                <w:rFonts w:ascii="Arial" w:hAnsi="Arial" w:cs="Arial"/>
                <w:color w:val="4472C4" w:themeColor="accent1"/>
              </w:rPr>
              <w:t xml:space="preserve">Assicurazione medico-bagaglio base </w:t>
            </w:r>
          </w:p>
          <w:p w14:paraId="2E5B6EBD" w14:textId="1E7ED0FA" w:rsidR="00015629" w:rsidRPr="00F66990" w:rsidRDefault="00015629" w:rsidP="00B26A3C">
            <w:pPr>
              <w:pStyle w:val="Nessunaspaziatura"/>
              <w:ind w:left="720"/>
              <w:jc w:val="left"/>
              <w:rPr>
                <w:noProof/>
                <w:color w:val="4472C4" w:themeColor="accent1"/>
                <w:sz w:val="20"/>
                <w:szCs w:val="20"/>
                <w:lang w:val="it-IT"/>
              </w:rPr>
            </w:pPr>
          </w:p>
        </w:tc>
        <w:tc>
          <w:tcPr>
            <w:tcW w:w="5227" w:type="dxa"/>
          </w:tcPr>
          <w:p w14:paraId="1DB04274" w14:textId="77777777" w:rsidR="00B26A3C" w:rsidRPr="00B26A3C" w:rsidRDefault="00B26A3C" w:rsidP="00B26A3C">
            <w:pPr>
              <w:pStyle w:val="Default"/>
              <w:jc w:val="both"/>
              <w:rPr>
                <w:rFonts w:cstheme="minorBidi"/>
                <w:color w:val="4472C4" w:themeColor="accent1"/>
              </w:rPr>
            </w:pPr>
          </w:p>
          <w:p w14:paraId="0DF230E3" w14:textId="77777777" w:rsidR="00B26A3C" w:rsidRPr="00B26A3C" w:rsidRDefault="00B26A3C" w:rsidP="00B26A3C">
            <w:pPr>
              <w:pStyle w:val="Default"/>
              <w:widowControl/>
              <w:numPr>
                <w:ilvl w:val="0"/>
                <w:numId w:val="24"/>
              </w:numPr>
              <w:suppressAutoHyphens w:val="0"/>
              <w:autoSpaceDN w:val="0"/>
              <w:adjustRightInd w:val="0"/>
              <w:ind w:left="360" w:hanging="360"/>
              <w:jc w:val="both"/>
              <w:rPr>
                <w:rFonts w:ascii="Arial" w:hAnsi="Arial" w:cs="Arial"/>
                <w:color w:val="4472C4" w:themeColor="accent1"/>
              </w:rPr>
            </w:pPr>
            <w:r w:rsidRPr="00B26A3C">
              <w:rPr>
                <w:rFonts w:ascii="Arial" w:hAnsi="Arial" w:cs="Arial"/>
                <w:color w:val="4472C4" w:themeColor="accent1"/>
              </w:rPr>
              <w:t xml:space="preserve">Gli ingressi ai musei e alle zone archeologiche*** </w:t>
            </w:r>
          </w:p>
          <w:p w14:paraId="1F4A38A7" w14:textId="77777777" w:rsidR="00B26A3C" w:rsidRPr="00B26A3C" w:rsidRDefault="00B26A3C" w:rsidP="00B26A3C">
            <w:pPr>
              <w:pStyle w:val="Default"/>
              <w:widowControl/>
              <w:numPr>
                <w:ilvl w:val="0"/>
                <w:numId w:val="24"/>
              </w:numPr>
              <w:suppressAutoHyphens w:val="0"/>
              <w:autoSpaceDN w:val="0"/>
              <w:adjustRightInd w:val="0"/>
              <w:ind w:left="360" w:hanging="360"/>
              <w:jc w:val="both"/>
              <w:rPr>
                <w:rFonts w:ascii="Arial" w:hAnsi="Arial" w:cs="Arial"/>
                <w:color w:val="4472C4" w:themeColor="accent1"/>
              </w:rPr>
            </w:pPr>
            <w:r w:rsidRPr="00B26A3C">
              <w:rPr>
                <w:rFonts w:ascii="Arial" w:hAnsi="Arial" w:cs="Arial"/>
                <w:color w:val="4472C4" w:themeColor="accent1"/>
              </w:rPr>
              <w:t xml:space="preserve">Tassa di soggiorno da regolare in loco (€4,00 per persona al giorno) </w:t>
            </w:r>
          </w:p>
          <w:p w14:paraId="7D6C1D61" w14:textId="77777777" w:rsidR="00B26A3C" w:rsidRPr="00B26A3C" w:rsidRDefault="00B26A3C" w:rsidP="00B26A3C">
            <w:pPr>
              <w:pStyle w:val="Default"/>
              <w:widowControl/>
              <w:numPr>
                <w:ilvl w:val="0"/>
                <w:numId w:val="24"/>
              </w:numPr>
              <w:suppressAutoHyphens w:val="0"/>
              <w:autoSpaceDN w:val="0"/>
              <w:adjustRightInd w:val="0"/>
              <w:ind w:left="360" w:hanging="360"/>
              <w:jc w:val="both"/>
              <w:rPr>
                <w:rFonts w:ascii="Arial" w:hAnsi="Arial" w:cs="Arial"/>
                <w:color w:val="4472C4" w:themeColor="accent1"/>
              </w:rPr>
            </w:pPr>
            <w:r w:rsidRPr="00B26A3C">
              <w:rPr>
                <w:rFonts w:ascii="Arial" w:hAnsi="Arial" w:cs="Arial"/>
                <w:color w:val="4472C4" w:themeColor="accent1"/>
              </w:rPr>
              <w:t xml:space="preserve">Assicurazione facoltativa annullamento NOBIS pari a €50 p.p. in camera doppia e €55 in camera singola </w:t>
            </w:r>
          </w:p>
          <w:p w14:paraId="37B013B7" w14:textId="77777777" w:rsidR="00B26A3C" w:rsidRPr="00B26A3C" w:rsidRDefault="00B26A3C" w:rsidP="00B26A3C">
            <w:pPr>
              <w:pStyle w:val="Default"/>
              <w:widowControl/>
              <w:numPr>
                <w:ilvl w:val="0"/>
                <w:numId w:val="24"/>
              </w:numPr>
              <w:suppressAutoHyphens w:val="0"/>
              <w:autoSpaceDN w:val="0"/>
              <w:adjustRightInd w:val="0"/>
              <w:ind w:left="360" w:hanging="360"/>
              <w:jc w:val="both"/>
              <w:rPr>
                <w:rFonts w:ascii="Arial" w:hAnsi="Arial" w:cs="Arial"/>
                <w:color w:val="4472C4" w:themeColor="accent1"/>
              </w:rPr>
            </w:pPr>
            <w:r w:rsidRPr="00B26A3C">
              <w:rPr>
                <w:rFonts w:ascii="Arial" w:hAnsi="Arial" w:cs="Arial"/>
                <w:color w:val="4472C4" w:themeColor="accent1"/>
              </w:rPr>
              <w:t xml:space="preserve">Extra di carattere personale e tutto quanto non espressamente indicato alla voce “la quota comprende” </w:t>
            </w:r>
          </w:p>
          <w:p w14:paraId="2195D977" w14:textId="77777777" w:rsidR="00015629" w:rsidRPr="00A712D8" w:rsidRDefault="00015629" w:rsidP="00A36BBC">
            <w:pPr>
              <w:pStyle w:val="Nessunaspaziatura"/>
              <w:ind w:left="720"/>
              <w:rPr>
                <w:b/>
                <w:color w:val="4472C4" w:themeColor="accent1"/>
                <w:sz w:val="20"/>
                <w:szCs w:val="29"/>
                <w:u w:val="single"/>
                <w:lang w:val="it-IT"/>
              </w:rPr>
            </w:pPr>
          </w:p>
        </w:tc>
      </w:tr>
    </w:tbl>
    <w:p w14:paraId="46D4A8FC" w14:textId="77777777" w:rsidR="00B26A3C" w:rsidRDefault="00B26A3C" w:rsidP="002178A4">
      <w:pPr>
        <w:jc w:val="center"/>
        <w:rPr>
          <w:rFonts w:ascii="Century Gothic" w:hAnsi="Century Gothic"/>
          <w:b/>
          <w:bCs/>
          <w:noProof/>
          <w:color w:val="EE0000"/>
          <w:lang w:val="it-IT"/>
        </w:rPr>
      </w:pPr>
    </w:p>
    <w:p w14:paraId="3D4B1A79" w14:textId="77777777" w:rsidR="00B26A3C" w:rsidRPr="009856F6" w:rsidRDefault="00B26A3C" w:rsidP="00B26A3C">
      <w:pPr>
        <w:rPr>
          <w:rFonts w:ascii="Century Gothic" w:hAnsi="Century Gothic"/>
          <w:b/>
          <w:bCs/>
          <w:noProof/>
          <w:color w:val="4472C4" w:themeColor="accent1"/>
          <w:sz w:val="22"/>
          <w:szCs w:val="22"/>
          <w:lang w:val="it-IT"/>
        </w:rPr>
      </w:pPr>
      <w:r w:rsidRPr="009856F6">
        <w:rPr>
          <w:rFonts w:ascii="Century Gothic" w:hAnsi="Century Gothic"/>
          <w:b/>
          <w:bCs/>
          <w:noProof/>
          <w:color w:val="4472C4" w:themeColor="accent1"/>
          <w:sz w:val="22"/>
          <w:szCs w:val="22"/>
          <w:lang w:val="it-IT"/>
        </w:rPr>
        <w:t xml:space="preserve">***COSTO INGRESSI MUSEI E ZONE ARCHEOLOGICHE (soggette a riconferma – da pagare in loco) </w:t>
      </w:r>
    </w:p>
    <w:p w14:paraId="05437598" w14:textId="305829B5" w:rsidR="00B26A3C" w:rsidRPr="009856F6" w:rsidRDefault="00B26A3C" w:rsidP="00B26A3C">
      <w:pPr>
        <w:pStyle w:val="Paragrafoelenco"/>
        <w:numPr>
          <w:ilvl w:val="0"/>
          <w:numId w:val="26"/>
        </w:numPr>
        <w:rPr>
          <w:rFonts w:ascii="Century Gothic" w:hAnsi="Century Gothic"/>
          <w:b/>
          <w:bCs/>
          <w:noProof/>
          <w:color w:val="4472C4" w:themeColor="accent1"/>
          <w:sz w:val="22"/>
          <w:szCs w:val="22"/>
          <w:lang w:val="it-IT"/>
        </w:rPr>
      </w:pPr>
      <w:r w:rsidRPr="009856F6">
        <w:rPr>
          <w:rFonts w:ascii="Century Gothic" w:hAnsi="Century Gothic"/>
          <w:b/>
          <w:bCs/>
          <w:noProof/>
          <w:color w:val="4472C4" w:themeColor="accent1"/>
          <w:sz w:val="22"/>
          <w:szCs w:val="22"/>
          <w:lang w:val="it-IT"/>
        </w:rPr>
        <w:t xml:space="preserve">CAPPELLA PALATINA DI PALERMO senza appart.€ 15.50 </w:t>
      </w:r>
    </w:p>
    <w:p w14:paraId="0802EF56" w14:textId="77777777" w:rsidR="00B26A3C" w:rsidRPr="00B26A3C" w:rsidRDefault="00B26A3C" w:rsidP="00B26A3C">
      <w:pPr>
        <w:numPr>
          <w:ilvl w:val="0"/>
          <w:numId w:val="26"/>
        </w:numPr>
        <w:rPr>
          <w:rFonts w:ascii="Century Gothic" w:hAnsi="Century Gothic"/>
          <w:b/>
          <w:bCs/>
          <w:noProof/>
          <w:color w:val="4472C4" w:themeColor="accent1"/>
          <w:sz w:val="22"/>
          <w:szCs w:val="22"/>
          <w:lang w:val="it-IT"/>
        </w:rPr>
      </w:pPr>
      <w:r w:rsidRPr="00B26A3C">
        <w:rPr>
          <w:rFonts w:ascii="Century Gothic" w:hAnsi="Century Gothic"/>
          <w:b/>
          <w:bCs/>
          <w:noProof/>
          <w:color w:val="4472C4" w:themeColor="accent1"/>
          <w:sz w:val="22"/>
          <w:szCs w:val="22"/>
          <w:lang w:val="it-IT"/>
        </w:rPr>
        <w:t xml:space="preserve">CATTEDRALE DI PALERMO (tombe reali: Euro 5,00 (tombe reali + tesoro :Euro 7,00) </w:t>
      </w:r>
    </w:p>
    <w:p w14:paraId="73A462AC" w14:textId="77777777" w:rsidR="00B26A3C" w:rsidRPr="00B26A3C" w:rsidRDefault="00B26A3C" w:rsidP="00B26A3C">
      <w:pPr>
        <w:numPr>
          <w:ilvl w:val="0"/>
          <w:numId w:val="26"/>
        </w:numPr>
        <w:rPr>
          <w:rFonts w:ascii="Century Gothic" w:hAnsi="Century Gothic"/>
          <w:b/>
          <w:bCs/>
          <w:noProof/>
          <w:color w:val="4472C4" w:themeColor="accent1"/>
          <w:sz w:val="22"/>
          <w:szCs w:val="22"/>
          <w:lang w:val="it-IT"/>
        </w:rPr>
      </w:pPr>
      <w:r w:rsidRPr="00B26A3C">
        <w:rPr>
          <w:rFonts w:ascii="Century Gothic" w:hAnsi="Century Gothic"/>
          <w:b/>
          <w:bCs/>
          <w:noProof/>
          <w:color w:val="4472C4" w:themeColor="accent1"/>
          <w:sz w:val="22"/>
          <w:szCs w:val="22"/>
          <w:lang w:val="it-IT"/>
        </w:rPr>
        <w:t xml:space="preserve">CHIESA DELLA MARTORANA DI PALERMO Euro 1,00 </w:t>
      </w:r>
    </w:p>
    <w:p w14:paraId="046A55AD" w14:textId="77777777" w:rsidR="00B26A3C" w:rsidRPr="00B26A3C" w:rsidRDefault="00B26A3C" w:rsidP="00B26A3C">
      <w:pPr>
        <w:numPr>
          <w:ilvl w:val="0"/>
          <w:numId w:val="26"/>
        </w:numPr>
        <w:rPr>
          <w:rFonts w:ascii="Century Gothic" w:hAnsi="Century Gothic"/>
          <w:b/>
          <w:bCs/>
          <w:noProof/>
          <w:color w:val="4472C4" w:themeColor="accent1"/>
          <w:sz w:val="22"/>
          <w:szCs w:val="22"/>
          <w:lang w:val="it-IT"/>
        </w:rPr>
      </w:pPr>
      <w:r w:rsidRPr="00B26A3C">
        <w:rPr>
          <w:rFonts w:ascii="Century Gothic" w:hAnsi="Century Gothic"/>
          <w:b/>
          <w:bCs/>
          <w:noProof/>
          <w:color w:val="4472C4" w:themeColor="accent1"/>
          <w:sz w:val="22"/>
          <w:szCs w:val="22"/>
          <w:lang w:val="it-IT"/>
        </w:rPr>
        <w:t xml:space="preserve">DUOMO MONREALE Euro 4,00 </w:t>
      </w:r>
    </w:p>
    <w:p w14:paraId="7E65849E" w14:textId="77777777" w:rsidR="00B26A3C" w:rsidRPr="00B26A3C" w:rsidRDefault="00B26A3C" w:rsidP="00B26A3C">
      <w:pPr>
        <w:numPr>
          <w:ilvl w:val="0"/>
          <w:numId w:val="26"/>
        </w:numPr>
        <w:rPr>
          <w:rFonts w:ascii="Century Gothic" w:hAnsi="Century Gothic"/>
          <w:b/>
          <w:bCs/>
          <w:noProof/>
          <w:color w:val="4472C4" w:themeColor="accent1"/>
          <w:sz w:val="22"/>
          <w:szCs w:val="22"/>
          <w:lang w:val="it-IT"/>
        </w:rPr>
      </w:pPr>
      <w:r w:rsidRPr="00B26A3C">
        <w:rPr>
          <w:rFonts w:ascii="Century Gothic" w:hAnsi="Century Gothic"/>
          <w:b/>
          <w:bCs/>
          <w:noProof/>
          <w:color w:val="4472C4" w:themeColor="accent1"/>
          <w:sz w:val="22"/>
          <w:szCs w:val="22"/>
          <w:lang w:val="it-IT"/>
        </w:rPr>
        <w:t xml:space="preserve">CHIOSTRO MONREALE Euro 8,00 </w:t>
      </w:r>
    </w:p>
    <w:p w14:paraId="179D9923" w14:textId="77777777" w:rsidR="00B26A3C" w:rsidRPr="00B26A3C" w:rsidRDefault="00B26A3C" w:rsidP="00B26A3C">
      <w:pPr>
        <w:numPr>
          <w:ilvl w:val="0"/>
          <w:numId w:val="26"/>
        </w:numPr>
        <w:rPr>
          <w:rFonts w:ascii="Century Gothic" w:hAnsi="Century Gothic"/>
          <w:b/>
          <w:bCs/>
          <w:noProof/>
          <w:color w:val="4472C4" w:themeColor="accent1"/>
          <w:sz w:val="22"/>
          <w:szCs w:val="22"/>
          <w:lang w:val="it-IT"/>
        </w:rPr>
      </w:pPr>
      <w:r w:rsidRPr="00B26A3C">
        <w:rPr>
          <w:rFonts w:ascii="Century Gothic" w:hAnsi="Century Gothic"/>
          <w:b/>
          <w:bCs/>
          <w:noProof/>
          <w:color w:val="4472C4" w:themeColor="accent1"/>
          <w:sz w:val="22"/>
          <w:szCs w:val="22"/>
          <w:lang w:val="it-IT"/>
        </w:rPr>
        <w:t xml:space="preserve">ZONA ARCHEOLOGICA DI SEGESTA Euro 16,00 - under 18 gratuiti </w:t>
      </w:r>
    </w:p>
    <w:p w14:paraId="14089162" w14:textId="77777777" w:rsidR="00B26A3C" w:rsidRPr="00B26A3C" w:rsidRDefault="00B26A3C" w:rsidP="00B26A3C">
      <w:pPr>
        <w:numPr>
          <w:ilvl w:val="0"/>
          <w:numId w:val="26"/>
        </w:numPr>
        <w:rPr>
          <w:rFonts w:ascii="Century Gothic" w:hAnsi="Century Gothic"/>
          <w:b/>
          <w:bCs/>
          <w:noProof/>
          <w:color w:val="4472C4" w:themeColor="accent1"/>
          <w:sz w:val="22"/>
          <w:szCs w:val="22"/>
          <w:lang w:val="it-IT"/>
        </w:rPr>
      </w:pPr>
      <w:r w:rsidRPr="00B26A3C">
        <w:rPr>
          <w:rFonts w:ascii="Century Gothic" w:hAnsi="Century Gothic"/>
          <w:b/>
          <w:bCs/>
          <w:noProof/>
          <w:color w:val="4472C4" w:themeColor="accent1"/>
          <w:sz w:val="22"/>
          <w:szCs w:val="22"/>
          <w:lang w:val="it-IT"/>
        </w:rPr>
        <w:t xml:space="preserve">In caso di mostra Euro 18,00 </w:t>
      </w:r>
    </w:p>
    <w:p w14:paraId="27BE22E3" w14:textId="77777777" w:rsidR="00B26A3C" w:rsidRPr="00B26A3C" w:rsidRDefault="00B26A3C" w:rsidP="00B26A3C">
      <w:pPr>
        <w:numPr>
          <w:ilvl w:val="0"/>
          <w:numId w:val="26"/>
        </w:numPr>
        <w:rPr>
          <w:rFonts w:ascii="Century Gothic" w:hAnsi="Century Gothic"/>
          <w:b/>
          <w:bCs/>
          <w:noProof/>
          <w:color w:val="4472C4" w:themeColor="accent1"/>
          <w:sz w:val="22"/>
          <w:szCs w:val="22"/>
          <w:lang w:val="it-IT"/>
        </w:rPr>
      </w:pPr>
      <w:r w:rsidRPr="00B26A3C">
        <w:rPr>
          <w:rFonts w:ascii="Century Gothic" w:hAnsi="Century Gothic"/>
          <w:b/>
          <w:bCs/>
          <w:noProof/>
          <w:color w:val="4472C4" w:themeColor="accent1"/>
          <w:sz w:val="22"/>
          <w:szCs w:val="22"/>
          <w:lang w:val="it-IT"/>
        </w:rPr>
        <w:t xml:space="preserve">NAVETTA PER TEATRO DI SEGESTA Euro 2,50 </w:t>
      </w:r>
    </w:p>
    <w:p w14:paraId="444D207A" w14:textId="77777777" w:rsidR="00B26A3C" w:rsidRPr="00B26A3C" w:rsidRDefault="00B26A3C" w:rsidP="00B26A3C">
      <w:pPr>
        <w:numPr>
          <w:ilvl w:val="0"/>
          <w:numId w:val="26"/>
        </w:numPr>
        <w:rPr>
          <w:rFonts w:ascii="Century Gothic" w:hAnsi="Century Gothic"/>
          <w:b/>
          <w:bCs/>
          <w:noProof/>
          <w:color w:val="4472C4" w:themeColor="accent1"/>
          <w:sz w:val="22"/>
          <w:szCs w:val="22"/>
          <w:lang w:val="it-IT"/>
        </w:rPr>
      </w:pPr>
      <w:r w:rsidRPr="00B26A3C">
        <w:rPr>
          <w:rFonts w:ascii="Century Gothic" w:hAnsi="Century Gothic"/>
          <w:b/>
          <w:bCs/>
          <w:noProof/>
          <w:color w:val="4472C4" w:themeColor="accent1"/>
          <w:sz w:val="22"/>
          <w:szCs w:val="22"/>
          <w:lang w:val="it-IT"/>
        </w:rPr>
        <w:t xml:space="preserve">CATTEDRALE DI ERICE Euro 2,50 </w:t>
      </w:r>
    </w:p>
    <w:p w14:paraId="1BE98513" w14:textId="56859686" w:rsidR="002178A4" w:rsidRPr="002178A4" w:rsidRDefault="002178A4" w:rsidP="002178A4">
      <w:pPr>
        <w:jc w:val="center"/>
        <w:rPr>
          <w:rFonts w:ascii="Century Gothic" w:hAnsi="Century Gothic"/>
          <w:b/>
          <w:bCs/>
          <w:color w:val="EE0000"/>
          <w:lang w:val="es-ES_tradnl"/>
        </w:rPr>
      </w:pPr>
      <w:r w:rsidRPr="002178A4">
        <w:rPr>
          <w:rFonts w:ascii="Century Gothic" w:hAnsi="Century Gothic"/>
          <w:b/>
          <w:bCs/>
          <w:noProof/>
          <w:color w:val="EE0000"/>
          <w:lang w:val="it-IT"/>
        </w:rPr>
        <w:t>MO</w:t>
      </w:r>
      <w:r w:rsidRPr="002178A4">
        <w:rPr>
          <w:rFonts w:ascii="Century Gothic" w:hAnsi="Century Gothic"/>
          <w:b/>
          <w:bCs/>
          <w:color w:val="EE0000"/>
          <w:lang w:val="es-ES_tradnl"/>
        </w:rPr>
        <w:t>DALITÀ DI PRENOTAZIONE</w:t>
      </w:r>
    </w:p>
    <w:p w14:paraId="68A2DDD3" w14:textId="77777777" w:rsidR="002178A4" w:rsidRPr="006E447C" w:rsidRDefault="002178A4" w:rsidP="002178A4">
      <w:pPr>
        <w:pStyle w:val="Didefault"/>
        <w:pBdr>
          <w:top w:val="single" w:sz="4" w:space="1" w:color="auto"/>
          <w:left w:val="single" w:sz="4" w:space="1" w:color="auto"/>
          <w:bottom w:val="single" w:sz="4" w:space="1" w:color="auto"/>
          <w:right w:val="single" w:sz="4" w:space="1" w:color="auto"/>
        </w:pBdr>
        <w:ind w:left="360"/>
        <w:jc w:val="center"/>
        <w:rPr>
          <w:rFonts w:ascii="Century Gothic" w:hAnsi="Century Gothic"/>
          <w:color w:val="4472C4" w:themeColor="accent1"/>
          <w:sz w:val="20"/>
          <w:szCs w:val="20"/>
          <w:lang w:val="es-ES_tradnl"/>
        </w:rPr>
      </w:pPr>
    </w:p>
    <w:p w14:paraId="4B24E322" w14:textId="77777777" w:rsidR="002178A4" w:rsidRDefault="002178A4" w:rsidP="002178A4">
      <w:pPr>
        <w:pStyle w:val="Didefault"/>
        <w:pBdr>
          <w:top w:val="single" w:sz="4" w:space="1" w:color="auto"/>
          <w:left w:val="single" w:sz="4" w:space="1" w:color="auto"/>
          <w:bottom w:val="single" w:sz="4" w:space="1" w:color="auto"/>
          <w:right w:val="single" w:sz="4" w:space="1" w:color="auto"/>
        </w:pBdr>
        <w:ind w:left="360"/>
        <w:jc w:val="center"/>
        <w:rPr>
          <w:rFonts w:ascii="Century Gothic" w:hAnsi="Century Gothic"/>
          <w:color w:val="4472C4" w:themeColor="accent1"/>
          <w:sz w:val="20"/>
          <w:szCs w:val="20"/>
          <w:lang w:val="es-ES_tradnl"/>
        </w:rPr>
      </w:pPr>
      <w:r w:rsidRPr="006E447C">
        <w:rPr>
          <w:rFonts w:ascii="Century Gothic" w:hAnsi="Century Gothic"/>
          <w:color w:val="4472C4" w:themeColor="accent1"/>
          <w:sz w:val="20"/>
          <w:szCs w:val="20"/>
          <w:lang w:val="es-ES_tradnl"/>
        </w:rPr>
        <w:t xml:space="preserve">Per prenotare contattare </w:t>
      </w:r>
      <w:r>
        <w:fldChar w:fldCharType="begin"/>
      </w:r>
      <w:r>
        <w:instrText>HYPERLINK "mailto:cultura@cralnerviano.it"</w:instrText>
      </w:r>
      <w:r>
        <w:fldChar w:fldCharType="separate"/>
      </w:r>
      <w:r w:rsidRPr="00F16D97">
        <w:rPr>
          <w:rStyle w:val="Collegamentoipertestuale"/>
          <w:rFonts w:ascii="Century Gothic" w:hAnsi="Century Gothic"/>
          <w:sz w:val="20"/>
          <w:szCs w:val="20"/>
          <w:lang w:val="es-ES_tradnl"/>
        </w:rPr>
        <w:t>cultura@cralnerviano.it</w:t>
      </w:r>
      <w:r>
        <w:fldChar w:fldCharType="end"/>
      </w:r>
      <w:r>
        <w:rPr>
          <w:rFonts w:ascii="Century Gothic" w:hAnsi="Century Gothic"/>
          <w:color w:val="4472C4" w:themeColor="accent1"/>
          <w:sz w:val="20"/>
          <w:szCs w:val="20"/>
          <w:lang w:val="es-ES_tradnl"/>
        </w:rPr>
        <w:t xml:space="preserve"> </w:t>
      </w:r>
    </w:p>
    <w:p w14:paraId="612A7660" w14:textId="77777777" w:rsidR="002178A4" w:rsidRPr="004C1C6B" w:rsidRDefault="002178A4" w:rsidP="002178A4">
      <w:pPr>
        <w:pStyle w:val="Didefault"/>
        <w:pBdr>
          <w:top w:val="single" w:sz="4" w:space="1" w:color="auto"/>
          <w:left w:val="single" w:sz="4" w:space="1" w:color="auto"/>
          <w:bottom w:val="single" w:sz="4" w:space="1" w:color="auto"/>
          <w:right w:val="single" w:sz="4" w:space="1" w:color="auto"/>
        </w:pBdr>
        <w:ind w:left="360"/>
        <w:jc w:val="center"/>
        <w:rPr>
          <w:rFonts w:ascii="Century Gothic" w:hAnsi="Century Gothic"/>
          <w:b/>
          <w:bCs/>
          <w:color w:val="EE0000"/>
          <w:sz w:val="20"/>
          <w:szCs w:val="20"/>
          <w:lang w:val="it-IT"/>
        </w:rPr>
      </w:pPr>
      <w:r w:rsidRPr="006E447C">
        <w:rPr>
          <w:rFonts w:ascii="Century Gothic" w:hAnsi="Century Gothic"/>
          <w:color w:val="4472C4" w:themeColor="accent1"/>
          <w:sz w:val="20"/>
          <w:szCs w:val="20"/>
          <w:lang w:val="it-IT"/>
        </w:rPr>
        <w:t xml:space="preserve">Le prenotazioni dovranno pervenire via mail a: </w:t>
      </w:r>
      <w:hyperlink r:id="rId15" w:history="1">
        <w:r w:rsidRPr="00F16D97">
          <w:rPr>
            <w:rStyle w:val="Collegamentoipertestuale"/>
          </w:rPr>
          <w:t>cultura@cralnerviano.it</w:t>
        </w:r>
      </w:hyperlink>
      <w:r>
        <w:t xml:space="preserve"> </w:t>
      </w:r>
      <w:r w:rsidRPr="006E447C">
        <w:rPr>
          <w:rFonts w:ascii="Century Gothic" w:hAnsi="Century Gothic"/>
          <w:color w:val="4472C4" w:themeColor="accent1"/>
          <w:sz w:val="20"/>
          <w:szCs w:val="20"/>
          <w:lang w:val="it-IT"/>
        </w:rPr>
        <w:t xml:space="preserve">a partire da subito indicando: </w:t>
      </w:r>
      <w:r w:rsidRPr="004C1C6B">
        <w:rPr>
          <w:rFonts w:ascii="Century Gothic" w:hAnsi="Century Gothic"/>
          <w:b/>
          <w:bCs/>
          <w:color w:val="EE0000"/>
          <w:sz w:val="20"/>
          <w:szCs w:val="20"/>
          <w:lang w:val="it-IT"/>
        </w:rPr>
        <w:t>nomi, cognomi (come da documenti), data e luogo di nascita, codice fiscale, indirizzo di tutti i partecipanti e allegando copia documento d’identità</w:t>
      </w:r>
    </w:p>
    <w:p w14:paraId="350C37B6" w14:textId="76EFE809" w:rsidR="002178A4" w:rsidRPr="006E447C" w:rsidRDefault="002178A4" w:rsidP="002178A4">
      <w:pPr>
        <w:pStyle w:val="Didefault"/>
        <w:pBdr>
          <w:top w:val="single" w:sz="4" w:space="1" w:color="auto"/>
          <w:left w:val="single" w:sz="4" w:space="1" w:color="auto"/>
          <w:bottom w:val="single" w:sz="4" w:space="1" w:color="auto"/>
          <w:right w:val="single" w:sz="4" w:space="1" w:color="auto"/>
        </w:pBdr>
        <w:ind w:left="360"/>
        <w:jc w:val="center"/>
        <w:rPr>
          <w:rFonts w:ascii="Century Gothic" w:hAnsi="Century Gothic"/>
          <w:color w:val="4472C4" w:themeColor="accent1"/>
          <w:sz w:val="20"/>
          <w:szCs w:val="20"/>
          <w:lang w:val="it-IT"/>
        </w:rPr>
      </w:pPr>
      <w:r w:rsidRPr="006E447C">
        <w:rPr>
          <w:rFonts w:ascii="Century Gothic" w:hAnsi="Century Gothic"/>
          <w:color w:val="4472C4" w:themeColor="accent1"/>
          <w:sz w:val="20"/>
          <w:szCs w:val="20"/>
          <w:lang w:val="it-IT"/>
        </w:rPr>
        <w:t xml:space="preserve">Acconto alla conferma: </w:t>
      </w:r>
      <w:r w:rsidR="00372BA1">
        <w:rPr>
          <w:rFonts w:ascii="Century Gothic" w:hAnsi="Century Gothic"/>
          <w:color w:val="4472C4" w:themeColor="accent1"/>
          <w:sz w:val="20"/>
          <w:szCs w:val="20"/>
          <w:lang w:val="it-IT"/>
        </w:rPr>
        <w:t>3</w:t>
      </w:r>
      <w:r>
        <w:rPr>
          <w:rFonts w:ascii="Century Gothic" w:hAnsi="Century Gothic"/>
          <w:color w:val="4472C4" w:themeColor="accent1"/>
          <w:sz w:val="20"/>
          <w:szCs w:val="20"/>
          <w:lang w:val="it-IT"/>
        </w:rPr>
        <w:t>0</w:t>
      </w:r>
      <w:r w:rsidRPr="006E447C">
        <w:rPr>
          <w:rFonts w:ascii="Century Gothic" w:hAnsi="Century Gothic"/>
          <w:color w:val="4472C4" w:themeColor="accent1"/>
          <w:sz w:val="20"/>
          <w:szCs w:val="20"/>
          <w:lang w:val="it-IT"/>
        </w:rPr>
        <w:t>%</w:t>
      </w:r>
    </w:p>
    <w:p w14:paraId="30C21E1B" w14:textId="1F727A72" w:rsidR="002178A4" w:rsidRPr="006E447C" w:rsidRDefault="002178A4" w:rsidP="002178A4">
      <w:pPr>
        <w:pStyle w:val="Didefault"/>
        <w:pBdr>
          <w:top w:val="single" w:sz="4" w:space="1" w:color="auto"/>
          <w:left w:val="single" w:sz="4" w:space="1" w:color="auto"/>
          <w:bottom w:val="single" w:sz="4" w:space="1" w:color="auto"/>
          <w:right w:val="single" w:sz="4" w:space="1" w:color="auto"/>
        </w:pBdr>
        <w:ind w:left="360"/>
        <w:jc w:val="center"/>
        <w:rPr>
          <w:rFonts w:ascii="Century Gothic" w:hAnsi="Century Gothic"/>
          <w:color w:val="4472C4" w:themeColor="accent1"/>
          <w:sz w:val="20"/>
          <w:szCs w:val="20"/>
          <w:lang w:val="it-IT"/>
        </w:rPr>
      </w:pPr>
      <w:r w:rsidRPr="006E447C">
        <w:rPr>
          <w:rFonts w:ascii="Century Gothic" w:hAnsi="Century Gothic"/>
          <w:color w:val="4472C4" w:themeColor="accent1"/>
          <w:sz w:val="20"/>
          <w:szCs w:val="20"/>
          <w:lang w:val="it-IT"/>
        </w:rPr>
        <w:t xml:space="preserve">Saldo </w:t>
      </w:r>
      <w:r w:rsidR="00015629">
        <w:rPr>
          <w:rFonts w:ascii="Century Gothic" w:hAnsi="Century Gothic"/>
          <w:color w:val="4472C4" w:themeColor="accent1"/>
          <w:sz w:val="20"/>
          <w:szCs w:val="20"/>
          <w:lang w:val="it-IT"/>
        </w:rPr>
        <w:t>3</w:t>
      </w:r>
      <w:r w:rsidRPr="006E447C">
        <w:rPr>
          <w:rFonts w:ascii="Century Gothic" w:hAnsi="Century Gothic"/>
          <w:color w:val="4472C4" w:themeColor="accent1"/>
          <w:sz w:val="20"/>
          <w:szCs w:val="20"/>
          <w:lang w:val="it-IT"/>
        </w:rPr>
        <w:t>0 giorni ante partenza</w:t>
      </w:r>
      <w:r w:rsidRPr="006E447C">
        <w:rPr>
          <w:rFonts w:ascii="Century Gothic" w:hAnsi="Century Gothic"/>
          <w:color w:val="4472C4" w:themeColor="accent1"/>
          <w:sz w:val="20"/>
          <w:szCs w:val="20"/>
          <w:lang w:val="it-IT"/>
        </w:rPr>
        <w:br/>
        <w:t xml:space="preserve">I pagamenti dovranno essere effettuati a favore di: </w:t>
      </w:r>
      <w:proofErr w:type="spellStart"/>
      <w:r w:rsidRPr="006E447C">
        <w:rPr>
          <w:rFonts w:ascii="Century Gothic" w:hAnsi="Century Gothic"/>
          <w:color w:val="4472C4" w:themeColor="accent1"/>
          <w:sz w:val="20"/>
          <w:szCs w:val="20"/>
          <w:lang w:val="it-IT"/>
        </w:rPr>
        <w:t>TravelAP</w:t>
      </w:r>
      <w:proofErr w:type="spellEnd"/>
      <w:r w:rsidRPr="006E447C">
        <w:rPr>
          <w:rFonts w:ascii="Century Gothic" w:hAnsi="Century Gothic"/>
          <w:color w:val="4472C4" w:themeColor="accent1"/>
          <w:sz w:val="20"/>
          <w:szCs w:val="20"/>
          <w:lang w:val="it-IT"/>
        </w:rPr>
        <w:t xml:space="preserve"> &amp; Events S.r.l. Cusago Milano</w:t>
      </w:r>
    </w:p>
    <w:p w14:paraId="2209B53F" w14:textId="2E1F5854" w:rsidR="002178A4" w:rsidRDefault="002178A4" w:rsidP="002178A4">
      <w:pPr>
        <w:pBdr>
          <w:top w:val="single" w:sz="4" w:space="1" w:color="auto"/>
          <w:left w:val="single" w:sz="4" w:space="1" w:color="auto"/>
          <w:bottom w:val="single" w:sz="4" w:space="1" w:color="auto"/>
          <w:right w:val="single" w:sz="4" w:space="1" w:color="auto"/>
        </w:pBdr>
        <w:ind w:left="360"/>
        <w:jc w:val="center"/>
        <w:rPr>
          <w:rFonts w:ascii="Century Gothic" w:hAnsi="Century Gothic"/>
          <w:color w:val="4472C4" w:themeColor="accent1"/>
          <w:sz w:val="20"/>
          <w:szCs w:val="20"/>
          <w:lang w:val="it-IT"/>
        </w:rPr>
      </w:pPr>
      <w:r w:rsidRPr="006E447C">
        <w:rPr>
          <w:rFonts w:ascii="Century Gothic" w:hAnsi="Century Gothic"/>
          <w:color w:val="4472C4" w:themeColor="accent1"/>
          <w:sz w:val="20"/>
          <w:szCs w:val="20"/>
          <w:lang w:val="it-IT"/>
        </w:rPr>
        <w:t>IBAN</w:t>
      </w:r>
      <w:r w:rsidRPr="00C41A37">
        <w:rPr>
          <w:rFonts w:ascii="Century Gothic" w:hAnsi="Century Gothic"/>
          <w:color w:val="2F5496"/>
          <w:sz w:val="20"/>
          <w:szCs w:val="20"/>
          <w:lang w:val="it-IT"/>
        </w:rPr>
        <w:t>: I</w:t>
      </w:r>
      <w:r w:rsidRPr="006E447C">
        <w:rPr>
          <w:rFonts w:ascii="Century Gothic" w:hAnsi="Century Gothic"/>
          <w:color w:val="4472C4" w:themeColor="accent1"/>
          <w:sz w:val="20"/>
          <w:szCs w:val="20"/>
          <w:lang w:val="it-IT"/>
        </w:rPr>
        <w:t>T72K0307502200CC850088056</w:t>
      </w:r>
    </w:p>
    <w:sectPr w:rsidR="002178A4" w:rsidSect="00746706">
      <w:headerReference w:type="even" r:id="rId16"/>
      <w:headerReference w:type="default" r:id="rId17"/>
      <w:footerReference w:type="even" r:id="rId18"/>
      <w:footerReference w:type="default" r:id="rId19"/>
      <w:headerReference w:type="first" r:id="rId20"/>
      <w:footerReference w:type="first" r:id="rId21"/>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B06DF" w14:textId="77777777" w:rsidR="00BD5D97" w:rsidRDefault="00BD5D97" w:rsidP="00735B96">
      <w:r>
        <w:separator/>
      </w:r>
    </w:p>
  </w:endnote>
  <w:endnote w:type="continuationSeparator" w:id="0">
    <w:p w14:paraId="0C0E3BE1" w14:textId="77777777" w:rsidR="00BD5D97" w:rsidRDefault="00BD5D97" w:rsidP="00735B96">
      <w:r>
        <w:continuationSeparator/>
      </w:r>
    </w:p>
  </w:endnote>
  <w:endnote w:type="continuationNotice" w:id="1">
    <w:p w14:paraId="5BBD6B17" w14:textId="77777777" w:rsidR="00BD5D97" w:rsidRDefault="00BD5D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alatinoLinotype-Italic">
    <w:altName w:val="Palatino Linotype"/>
    <w:panose1 w:val="00000000000000000000"/>
    <w:charset w:val="00"/>
    <w:family w:val="roman"/>
    <w:notTrueType/>
    <w:pitch w:val="default"/>
  </w:font>
  <w:font w:name="ArialNarrow-Bold">
    <w:altName w:val="Arial"/>
    <w:panose1 w:val="00000000000000000000"/>
    <w:charset w:val="00"/>
    <w:family w:val="roman"/>
    <w:notTrueType/>
    <w:pitch w:val="default"/>
  </w:font>
  <w:font w:name="ArialNarrow">
    <w:altName w:val="Arial"/>
    <w:panose1 w:val="00000000000000000000"/>
    <w:charset w:val="00"/>
    <w:family w:val="roman"/>
    <w:notTrueType/>
    <w:pitch w:val="default"/>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Amasis MT Pro Black">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FCE2C" w14:textId="77777777" w:rsidR="002745CC" w:rsidRDefault="002745C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0693" w14:textId="0E784867" w:rsidR="00735B96" w:rsidRDefault="00735B96" w:rsidP="00735B96">
    <w:pPr>
      <w:pStyle w:val="p2"/>
      <w:spacing w:before="0" w:beforeAutospacing="0" w:after="0" w:afterAutospacing="0"/>
      <w:rPr>
        <w:rFonts w:ascii="Century Gothic" w:eastAsia="Times New Roman" w:hAnsi="Century Gothic"/>
        <w:b/>
        <w:bCs/>
        <w:color w:val="2F5496"/>
        <w:sz w:val="18"/>
        <w:szCs w:val="18"/>
        <w:lang w:val="en-US"/>
      </w:rPr>
    </w:pPr>
  </w:p>
  <w:p w14:paraId="377E5E00" w14:textId="77777777" w:rsidR="00E813CC" w:rsidRPr="000756D0" w:rsidRDefault="00E813CC" w:rsidP="00735B96">
    <w:pPr>
      <w:pStyle w:val="p2"/>
      <w:spacing w:before="0" w:beforeAutospacing="0" w:after="0" w:afterAutospacing="0"/>
      <w:rPr>
        <w:rFonts w:ascii="Century Gothic" w:eastAsia="Times New Roman" w:hAnsi="Century Gothic"/>
        <w:b/>
        <w:bCs/>
        <w:color w:val="2F5496"/>
        <w:sz w:val="18"/>
        <w:szCs w:val="18"/>
        <w:lang w:val="en-US"/>
      </w:rPr>
    </w:pPr>
  </w:p>
  <w:p w14:paraId="4CC70547" w14:textId="77777777" w:rsidR="00735B96" w:rsidRPr="000756D0" w:rsidRDefault="00735B96" w:rsidP="00735B96">
    <w:pPr>
      <w:pStyle w:val="p2"/>
      <w:spacing w:before="0" w:beforeAutospacing="0" w:after="0" w:afterAutospacing="0"/>
      <w:jc w:val="center"/>
      <w:rPr>
        <w:rFonts w:ascii="Century Gothic" w:eastAsia="Times New Roman" w:hAnsi="Century Gothic"/>
        <w:b/>
        <w:bCs/>
        <w:color w:val="2F5496"/>
        <w:sz w:val="18"/>
        <w:szCs w:val="18"/>
        <w:lang w:val="en-US"/>
      </w:rPr>
    </w:pPr>
  </w:p>
  <w:p w14:paraId="2E2807B5" w14:textId="3D443915" w:rsidR="00735B96" w:rsidRPr="000420EB" w:rsidRDefault="000420EB" w:rsidP="000420EB">
    <w:pPr>
      <w:pStyle w:val="p2"/>
      <w:spacing w:before="0" w:beforeAutospacing="0" w:after="0" w:afterAutospacing="0"/>
      <w:jc w:val="center"/>
      <w:rPr>
        <w:rFonts w:ascii="Century Gothic" w:hAnsi="Century Gothic"/>
        <w:color w:val="2F5496"/>
        <w:sz w:val="16"/>
        <w:szCs w:val="16"/>
      </w:rPr>
    </w:pPr>
    <w:proofErr w:type="spellStart"/>
    <w:r w:rsidRPr="009C6735">
      <w:rPr>
        <w:rFonts w:ascii="Century Gothic" w:eastAsia="Times New Roman" w:hAnsi="Century Gothic"/>
        <w:b/>
        <w:bCs/>
        <w:color w:val="2F5496"/>
        <w:sz w:val="16"/>
        <w:szCs w:val="16"/>
      </w:rPr>
      <w:t>TravelAP</w:t>
    </w:r>
    <w:proofErr w:type="spellEnd"/>
    <w:r w:rsidRPr="009C6735">
      <w:rPr>
        <w:rFonts w:ascii="Century Gothic" w:eastAsia="Times New Roman" w:hAnsi="Century Gothic"/>
        <w:b/>
        <w:bCs/>
        <w:color w:val="2F5496"/>
        <w:sz w:val="16"/>
        <w:szCs w:val="16"/>
      </w:rPr>
      <w:t xml:space="preserve"> &amp; Events S.r.l.</w:t>
    </w:r>
    <w:r w:rsidRPr="009C6735">
      <w:rPr>
        <w:rFonts w:ascii="Century Gothic" w:hAnsi="Century Gothic"/>
        <w:color w:val="2F5496"/>
        <w:sz w:val="16"/>
        <w:szCs w:val="16"/>
      </w:rPr>
      <w:t xml:space="preserve">  </w:t>
    </w:r>
    <w:r w:rsidRPr="007F1F0B">
      <w:rPr>
        <w:rFonts w:ascii="Century Gothic" w:eastAsia="Times New Roman" w:hAnsi="Century Gothic"/>
        <w:color w:val="2F5496"/>
        <w:sz w:val="16"/>
        <w:szCs w:val="16"/>
      </w:rPr>
      <w:t>Via Albizzati 2</w:t>
    </w:r>
    <w:r w:rsidRPr="007F1F0B">
      <w:rPr>
        <w:rFonts w:ascii="Century Gothic" w:hAnsi="Century Gothic"/>
        <w:color w:val="2F5496"/>
        <w:sz w:val="16"/>
        <w:szCs w:val="16"/>
      </w:rPr>
      <w:t xml:space="preserve"> - </w:t>
    </w:r>
    <w:r w:rsidRPr="007F1F0B">
      <w:rPr>
        <w:rFonts w:ascii="Century Gothic" w:eastAsia="Times New Roman" w:hAnsi="Century Gothic"/>
        <w:color w:val="2F5496"/>
        <w:sz w:val="16"/>
        <w:szCs w:val="16"/>
      </w:rPr>
      <w:t xml:space="preserve">20047 Cusago (MI) </w:t>
    </w:r>
    <w:r w:rsidRPr="007F1F0B">
      <w:rPr>
        <w:rFonts w:ascii="Century Gothic" w:hAnsi="Century Gothic"/>
        <w:color w:val="2F5496"/>
        <w:sz w:val="16"/>
        <w:szCs w:val="16"/>
      </w:rPr>
      <w:t xml:space="preserve">  Tel 3388912422 </w:t>
    </w:r>
    <w:proofErr w:type="spellStart"/>
    <w:r w:rsidRPr="007F1F0B">
      <w:rPr>
        <w:rFonts w:ascii="Century Gothic" w:eastAsia="Times New Roman" w:hAnsi="Century Gothic"/>
        <w:color w:val="2F5496"/>
        <w:sz w:val="16"/>
        <w:szCs w:val="16"/>
      </w:rPr>
      <w:t>P</w:t>
    </w:r>
    <w:r w:rsidRPr="007F1F0B">
      <w:rPr>
        <w:rFonts w:ascii="Century Gothic" w:hAnsi="Century Gothic"/>
        <w:color w:val="2F5496"/>
        <w:sz w:val="16"/>
        <w:szCs w:val="16"/>
      </w:rPr>
      <w:t>.I</w:t>
    </w:r>
    <w:r w:rsidRPr="007F1F0B">
      <w:rPr>
        <w:rFonts w:ascii="Century Gothic" w:eastAsia="Times New Roman" w:hAnsi="Century Gothic"/>
        <w:color w:val="2F5496"/>
        <w:sz w:val="16"/>
        <w:szCs w:val="16"/>
      </w:rPr>
      <w:t>va</w:t>
    </w:r>
    <w:proofErr w:type="spellEnd"/>
    <w:r w:rsidRPr="007F1F0B">
      <w:rPr>
        <w:rFonts w:ascii="Century Gothic" w:eastAsia="Times New Roman" w:hAnsi="Century Gothic"/>
        <w:color w:val="2F5496"/>
        <w:sz w:val="16"/>
        <w:szCs w:val="16"/>
      </w:rPr>
      <w:t xml:space="preserve"> 11571870960</w:t>
    </w:r>
    <w:r w:rsidRPr="007F1F0B">
      <w:rPr>
        <w:rFonts w:ascii="Century Gothic" w:hAnsi="Century Gothic"/>
        <w:color w:val="2F5496"/>
        <w:sz w:val="16"/>
        <w:szCs w:val="16"/>
      </w:rPr>
      <w:t xml:space="preserve"> REA</w:t>
    </w:r>
    <w:r w:rsidRPr="007F1F0B">
      <w:rPr>
        <w:rStyle w:val="s2"/>
        <w:rFonts w:ascii="Century Gothic" w:hAnsi="Century Gothic"/>
        <w:color w:val="2F5496"/>
        <w:sz w:val="16"/>
        <w:szCs w:val="16"/>
      </w:rPr>
      <w:t xml:space="preserve"> MI 2611672</w:t>
    </w:r>
    <w:r>
      <w:rPr>
        <w:rStyle w:val="s2"/>
        <w:rFonts w:ascii="Century Gothic" w:hAnsi="Century Gothic"/>
        <w:color w:val="2F5496"/>
        <w:sz w:val="16"/>
        <w:szCs w:val="16"/>
      </w:rPr>
      <w:br/>
    </w:r>
    <w:r w:rsidRPr="007F1F0B">
      <w:rPr>
        <w:rStyle w:val="s2"/>
        <w:rFonts w:ascii="Century Gothic" w:hAnsi="Century Gothic"/>
        <w:color w:val="2F5496"/>
        <w:sz w:val="16"/>
        <w:szCs w:val="16"/>
      </w:rPr>
      <w:t xml:space="preserve">Fondo garanzia: </w:t>
    </w:r>
    <w:r>
      <w:rPr>
        <w:rStyle w:val="s2"/>
        <w:rFonts w:ascii="Century Gothic" w:hAnsi="Century Gothic"/>
        <w:color w:val="2F5496"/>
        <w:sz w:val="16"/>
        <w:szCs w:val="16"/>
      </w:rPr>
      <w:t xml:space="preserve">Top Secure </w:t>
    </w:r>
    <w:r w:rsidRPr="008145A5">
      <w:rPr>
        <w:rFonts w:ascii="Century Gothic" w:hAnsi="Century Gothic"/>
        <w:color w:val="2F5496"/>
        <w:sz w:val="16"/>
        <w:szCs w:val="16"/>
      </w:rPr>
      <w:t>N°2025/0129/1/1418</w:t>
    </w:r>
    <w:r w:rsidRPr="008145A5">
      <w:rPr>
        <w:rFonts w:ascii="Century Gothic" w:hAnsi="Century Gothic"/>
        <w:b/>
        <w:bCs/>
        <w:color w:val="2F5496"/>
        <w:sz w:val="16"/>
        <w:szCs w:val="16"/>
      </w:rPr>
      <w:t xml:space="preserve"> </w:t>
    </w:r>
    <w:r w:rsidRPr="007F1F0B">
      <w:rPr>
        <w:rStyle w:val="s2"/>
        <w:rFonts w:ascii="Century Gothic" w:hAnsi="Century Gothic"/>
        <w:color w:val="2F5496"/>
        <w:sz w:val="16"/>
        <w:szCs w:val="16"/>
      </w:rPr>
      <w:t xml:space="preserve">RC: </w:t>
    </w:r>
    <w:proofErr w:type="spellStart"/>
    <w:r>
      <w:rPr>
        <w:rStyle w:val="s2"/>
        <w:rFonts w:ascii="Century Gothic" w:hAnsi="Century Gothic"/>
        <w:color w:val="2F5496"/>
        <w:sz w:val="16"/>
        <w:szCs w:val="16"/>
      </w:rPr>
      <w:t>Europassistance</w:t>
    </w:r>
    <w:proofErr w:type="spellEnd"/>
    <w:r>
      <w:rPr>
        <w:rStyle w:val="s2"/>
        <w:rFonts w:ascii="Century Gothic" w:hAnsi="Century Gothic"/>
        <w:color w:val="2F5496"/>
        <w:sz w:val="16"/>
        <w:szCs w:val="16"/>
      </w:rPr>
      <w:t xml:space="preserve"> N 4607299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C4C90" w14:textId="77777777" w:rsidR="002745CC" w:rsidRDefault="002745C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9C972" w14:textId="77777777" w:rsidR="00BD5D97" w:rsidRDefault="00BD5D97" w:rsidP="00735B96">
      <w:r>
        <w:separator/>
      </w:r>
    </w:p>
  </w:footnote>
  <w:footnote w:type="continuationSeparator" w:id="0">
    <w:p w14:paraId="6C91FB4D" w14:textId="77777777" w:rsidR="00BD5D97" w:rsidRDefault="00BD5D97" w:rsidP="00735B96">
      <w:r>
        <w:continuationSeparator/>
      </w:r>
    </w:p>
  </w:footnote>
  <w:footnote w:type="continuationNotice" w:id="1">
    <w:p w14:paraId="5F615C5F" w14:textId="77777777" w:rsidR="00BD5D97" w:rsidRDefault="00BD5D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30F08" w14:textId="77777777" w:rsidR="002745CC" w:rsidRDefault="002745C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48E91" w14:textId="60E28085" w:rsidR="002745CC" w:rsidRDefault="002745CC" w:rsidP="001D2A85">
    <w:pPr>
      <w:pStyle w:val="Intestazione"/>
      <w:jc w:val="center"/>
      <w:rPr>
        <w:b/>
        <w:bCs/>
        <w:color w:val="EE0000"/>
        <w:sz w:val="36"/>
        <w:szCs w:val="36"/>
      </w:rPr>
    </w:pPr>
    <w:r w:rsidRPr="001D2A85">
      <w:rPr>
        <w:b/>
        <w:bCs/>
        <w:noProof/>
        <w:color w:val="EE0000"/>
        <w:sz w:val="36"/>
        <w:szCs w:val="36"/>
      </w:rPr>
      <w:drawing>
        <wp:anchor distT="0" distB="0" distL="114300" distR="114300" simplePos="0" relativeHeight="251659264" behindDoc="0" locked="0" layoutInCell="1" allowOverlap="1" wp14:anchorId="5D7234FE" wp14:editId="433CF011">
          <wp:simplePos x="0" y="0"/>
          <wp:positionH relativeFrom="margin">
            <wp:posOffset>4891405</wp:posOffset>
          </wp:positionH>
          <wp:positionV relativeFrom="paragraph">
            <wp:posOffset>-1587</wp:posOffset>
          </wp:positionV>
          <wp:extent cx="1950720" cy="568960"/>
          <wp:effectExtent l="0" t="0" r="0" b="2540"/>
          <wp:wrapNone/>
          <wp:docPr id="1" name="Picture 5"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it-IT"/>
      </w:rPr>
      <w:drawing>
        <wp:anchor distT="0" distB="0" distL="114300" distR="114300" simplePos="0" relativeHeight="251664384" behindDoc="0" locked="0" layoutInCell="1" allowOverlap="1" wp14:anchorId="35848DE8" wp14:editId="0D50CE36">
          <wp:simplePos x="0" y="0"/>
          <wp:positionH relativeFrom="margin">
            <wp:posOffset>2237740</wp:posOffset>
          </wp:positionH>
          <wp:positionV relativeFrom="paragraph">
            <wp:posOffset>-111760</wp:posOffset>
          </wp:positionV>
          <wp:extent cx="2061210" cy="342900"/>
          <wp:effectExtent l="0" t="0" r="0" b="0"/>
          <wp:wrapNone/>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2061210" cy="342900"/>
                  </a:xfrm>
                  <a:prstGeom prst="rect">
                    <a:avLst/>
                  </a:prstGeom>
                  <a:noFill/>
                </pic:spPr>
              </pic:pic>
            </a:graphicData>
          </a:graphic>
        </wp:anchor>
      </w:drawing>
    </w:r>
  </w:p>
  <w:p w14:paraId="1E95BC14" w14:textId="1899D73A" w:rsidR="00735B96" w:rsidRPr="001D2A85" w:rsidRDefault="002745CC" w:rsidP="001D2A85">
    <w:pPr>
      <w:pStyle w:val="Intestazione"/>
      <w:jc w:val="center"/>
      <w:rPr>
        <w:b/>
        <w:bCs/>
        <w:color w:val="EE0000"/>
        <w:sz w:val="36"/>
        <w:szCs w:val="36"/>
      </w:rPr>
    </w:pPr>
    <w:r>
      <w:rPr>
        <w:b/>
        <w:noProof/>
        <w:lang w:eastAsia="it-IT"/>
      </w:rPr>
      <w:drawing>
        <wp:anchor distT="0" distB="0" distL="114300" distR="114300" simplePos="0" relativeHeight="251662336" behindDoc="0" locked="0" layoutInCell="1" allowOverlap="1" wp14:anchorId="59B7FD04" wp14:editId="2254AFD3">
          <wp:simplePos x="0" y="0"/>
          <wp:positionH relativeFrom="column">
            <wp:posOffset>-42863</wp:posOffset>
          </wp:positionH>
          <wp:positionV relativeFrom="paragraph">
            <wp:posOffset>-295275</wp:posOffset>
          </wp:positionV>
          <wp:extent cx="1459230" cy="541124"/>
          <wp:effectExtent l="19050" t="0" r="7620" b="0"/>
          <wp:wrapNone/>
          <wp:docPr id="7" name="Immagine 1" descr="Immagine che contiene Carattere, testo, log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 descr="Immagine che contiene Carattere, testo, logo, Elementi grafici&#10;&#10;Il contenuto generato dall'IA potrebbe non essere corretto."/>
                  <pic:cNvPicPr>
                    <a:picLocks noChangeAspect="1" noChangeArrowheads="1"/>
                  </pic:cNvPicPr>
                </pic:nvPicPr>
                <pic:blipFill>
                  <a:blip r:embed="rId3"/>
                  <a:srcRect/>
                  <a:stretch>
                    <a:fillRect/>
                  </a:stretch>
                </pic:blipFill>
                <pic:spPr bwMode="auto">
                  <a:xfrm>
                    <a:off x="0" y="0"/>
                    <a:ext cx="1459230" cy="541124"/>
                  </a:xfrm>
                  <a:prstGeom prst="rect">
                    <a:avLst/>
                  </a:prstGeom>
                  <a:noFill/>
                </pic:spPr>
              </pic:pic>
            </a:graphicData>
          </a:graphic>
        </wp:anchor>
      </w:drawing>
    </w:r>
    <w:r w:rsidR="001D2A85" w:rsidRPr="001D2A85">
      <w:rPr>
        <w:b/>
        <w:bCs/>
        <w:color w:val="EE0000"/>
        <w:sz w:val="36"/>
        <w:szCs w:val="36"/>
      </w:rPr>
      <w:t>PROPONE</w:t>
    </w:r>
    <w:r w:rsidR="001D2A85">
      <w:rPr>
        <w:b/>
        <w:bCs/>
        <w:color w:val="EE0000"/>
        <w:sz w:val="36"/>
        <w:szCs w:val="36"/>
      </w:rPr>
      <w:t xml:space="preserve"> </w:t>
    </w:r>
  </w:p>
  <w:p w14:paraId="715D196A" w14:textId="77777777" w:rsidR="00735B96" w:rsidRDefault="00735B96" w:rsidP="00735B96">
    <w:pPr>
      <w:pStyle w:val="Intestazione"/>
      <w:jc w:val="center"/>
    </w:pPr>
  </w:p>
  <w:p w14:paraId="763DCB46" w14:textId="77777777" w:rsidR="002745CC" w:rsidRPr="000E2976" w:rsidRDefault="002745CC" w:rsidP="002745CC">
    <w:pPr>
      <w:pStyle w:val="Intestazione"/>
      <w:jc w:val="center"/>
    </w:pPr>
    <w:proofErr w:type="spellStart"/>
    <w:proofErr w:type="gramStart"/>
    <w:r>
      <w:rPr>
        <w:rFonts w:ascii="Bookman Old Style" w:hAnsi="Bookman Old Style"/>
      </w:rPr>
      <w:t>Organizzazione</w:t>
    </w:r>
    <w:proofErr w:type="spellEnd"/>
    <w:r>
      <w:rPr>
        <w:rFonts w:ascii="Bookman Old Style" w:hAnsi="Bookman Old Style"/>
      </w:rPr>
      <w:t xml:space="preserve">  </w:t>
    </w:r>
    <w:proofErr w:type="spellStart"/>
    <w:r>
      <w:rPr>
        <w:rFonts w:ascii="Bookman Old Style" w:hAnsi="Bookman Old Style"/>
      </w:rPr>
      <w:t>attività</w:t>
    </w:r>
    <w:proofErr w:type="spellEnd"/>
    <w:proofErr w:type="gramEnd"/>
    <w:r>
      <w:rPr>
        <w:rFonts w:ascii="Bookman Old Style" w:hAnsi="Bookman Old Style"/>
      </w:rPr>
      <w:t xml:space="preserve"> </w:t>
    </w:r>
    <w:proofErr w:type="spellStart"/>
    <w:r>
      <w:rPr>
        <w:rFonts w:ascii="Bookman Old Style" w:hAnsi="Bookman Old Style"/>
      </w:rPr>
      <w:t>ricreative</w:t>
    </w:r>
    <w:proofErr w:type="spellEnd"/>
    <w:r>
      <w:rPr>
        <w:rFonts w:ascii="Bookman Old Style" w:hAnsi="Bookman Old Style"/>
      </w:rPr>
      <w:t xml:space="preserve"> – </w:t>
    </w:r>
    <w:proofErr w:type="spellStart"/>
    <w:r>
      <w:rPr>
        <w:rFonts w:ascii="Bookman Old Style" w:hAnsi="Bookman Old Style"/>
      </w:rPr>
      <w:t>sociali</w:t>
    </w:r>
    <w:proofErr w:type="spellEnd"/>
    <w:r>
      <w:rPr>
        <w:rFonts w:ascii="Bookman Old Style" w:hAnsi="Bookman Old Style"/>
      </w:rPr>
      <w:t xml:space="preserve"> - </w:t>
    </w:r>
    <w:proofErr w:type="spellStart"/>
    <w:r>
      <w:rPr>
        <w:rFonts w:ascii="Bookman Old Style" w:hAnsi="Bookman Old Style"/>
      </w:rPr>
      <w:t>culturali</w:t>
    </w:r>
    <w:proofErr w:type="spellEnd"/>
    <w:r>
      <w:rPr>
        <w:rFonts w:ascii="Bookman Old Style" w:hAnsi="Bookman Old Style"/>
      </w:rPr>
      <w:t xml:space="preserve"> - " </w:t>
    </w:r>
    <w:proofErr w:type="spellStart"/>
    <w:r>
      <w:rPr>
        <w:rFonts w:ascii="Bookman Old Style" w:hAnsi="Bookman Old Style"/>
      </w:rPr>
      <w:t>aziendali</w:t>
    </w:r>
    <w:proofErr w:type="spellEnd"/>
    <w:r>
      <w:rPr>
        <w:rFonts w:ascii="Bookman Old Style" w:hAnsi="Bookman Old Style"/>
      </w:rPr>
      <w:t xml:space="preserve"> "</w:t>
    </w:r>
  </w:p>
  <w:p w14:paraId="1BA4E2A8" w14:textId="77777777" w:rsidR="00735B96" w:rsidRDefault="00735B96" w:rsidP="00735B96">
    <w:pPr>
      <w:pStyle w:val="001PAESEREGIONE"/>
      <w:jc w:val="left"/>
      <w:rPr>
        <w:rFonts w:ascii="Calibri" w:hAnsi="Calibri" w:cs="Tahoma"/>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5BDBF" w14:textId="77777777" w:rsidR="002745CC" w:rsidRDefault="002745C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68FDF2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9D9CD08E"/>
    <w:lvl w:ilvl="0">
      <w:numFmt w:val="decimal"/>
      <w:lvlText w:val="*"/>
      <w:lvlJc w:val="left"/>
    </w:lvl>
  </w:abstractNum>
  <w:abstractNum w:abstractNumId="2" w15:restartNumberingAfterBreak="0">
    <w:nsid w:val="017CAE1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E266CD"/>
    <w:multiLevelType w:val="hybridMultilevel"/>
    <w:tmpl w:val="121287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4D17F50"/>
    <w:multiLevelType w:val="multilevel"/>
    <w:tmpl w:val="D9D2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71369"/>
    <w:multiLevelType w:val="hybridMultilevel"/>
    <w:tmpl w:val="92B6CB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B8D4613"/>
    <w:multiLevelType w:val="multilevel"/>
    <w:tmpl w:val="1D9C56D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B56231"/>
    <w:multiLevelType w:val="multilevel"/>
    <w:tmpl w:val="58B20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BC7446"/>
    <w:multiLevelType w:val="multilevel"/>
    <w:tmpl w:val="F538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A8117F"/>
    <w:multiLevelType w:val="multilevel"/>
    <w:tmpl w:val="C2AAA5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306C94"/>
    <w:multiLevelType w:val="hybridMultilevel"/>
    <w:tmpl w:val="A52CFE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6A40C19"/>
    <w:multiLevelType w:val="hybridMultilevel"/>
    <w:tmpl w:val="B4B049FE"/>
    <w:lvl w:ilvl="0" w:tplc="9D9CD08E">
      <w:start w:val="1"/>
      <w:numFmt w:val="bullet"/>
      <w:lvlText w:val=""/>
      <w:legacy w:legacy="1" w:legacySpace="0" w:legacyIndent="283"/>
      <w:lvlJc w:val="left"/>
      <w:pPr>
        <w:ind w:left="283" w:hanging="283"/>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82F438E"/>
    <w:multiLevelType w:val="hybridMultilevel"/>
    <w:tmpl w:val="8A6E173E"/>
    <w:lvl w:ilvl="0" w:tplc="0410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A152570"/>
    <w:multiLevelType w:val="multilevel"/>
    <w:tmpl w:val="CC56A2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A87459E"/>
    <w:multiLevelType w:val="hybridMultilevel"/>
    <w:tmpl w:val="E862AD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2436B3D"/>
    <w:multiLevelType w:val="singleLevel"/>
    <w:tmpl w:val="2338755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2977F7C"/>
    <w:multiLevelType w:val="hybridMultilevel"/>
    <w:tmpl w:val="4CE436F0"/>
    <w:lvl w:ilvl="0" w:tplc="0410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71491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7451B67"/>
    <w:multiLevelType w:val="hybridMultilevel"/>
    <w:tmpl w:val="C4D499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8DF7642"/>
    <w:multiLevelType w:val="hybridMultilevel"/>
    <w:tmpl w:val="291A34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0AC14F5"/>
    <w:multiLevelType w:val="multilevel"/>
    <w:tmpl w:val="7F741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9A2298"/>
    <w:multiLevelType w:val="hybridMultilevel"/>
    <w:tmpl w:val="8F089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E4E1B8B"/>
    <w:multiLevelType w:val="multilevel"/>
    <w:tmpl w:val="A8822F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2F51236"/>
    <w:multiLevelType w:val="multilevel"/>
    <w:tmpl w:val="A184B95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4766D0"/>
    <w:multiLevelType w:val="multilevel"/>
    <w:tmpl w:val="1098E89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576F57"/>
    <w:multiLevelType w:val="multilevel"/>
    <w:tmpl w:val="C2AAA5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7290588">
    <w:abstractNumId w:val="15"/>
  </w:num>
  <w:num w:numId="2" w16cid:durableId="509685209">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84618375">
    <w:abstractNumId w:val="24"/>
  </w:num>
  <w:num w:numId="4" w16cid:durableId="81873133">
    <w:abstractNumId w:val="6"/>
  </w:num>
  <w:num w:numId="5" w16cid:durableId="1661229837">
    <w:abstractNumId w:val="23"/>
  </w:num>
  <w:num w:numId="6" w16cid:durableId="1512719962">
    <w:abstractNumId w:val="19"/>
  </w:num>
  <w:num w:numId="7" w16cid:durableId="1368607089">
    <w:abstractNumId w:val="11"/>
  </w:num>
  <w:num w:numId="8" w16cid:durableId="1678071305">
    <w:abstractNumId w:val="21"/>
  </w:num>
  <w:num w:numId="9" w16cid:durableId="1960380302">
    <w:abstractNumId w:val="3"/>
  </w:num>
  <w:num w:numId="10" w16cid:durableId="1109162193">
    <w:abstractNumId w:val="14"/>
  </w:num>
  <w:num w:numId="11" w16cid:durableId="1429304724">
    <w:abstractNumId w:val="5"/>
  </w:num>
  <w:num w:numId="12" w16cid:durableId="1031612978">
    <w:abstractNumId w:val="13"/>
  </w:num>
  <w:num w:numId="13" w16cid:durableId="158162117">
    <w:abstractNumId w:val="22"/>
  </w:num>
  <w:num w:numId="14" w16cid:durableId="1066341965">
    <w:abstractNumId w:val="7"/>
  </w:num>
  <w:num w:numId="15" w16cid:durableId="1073311831">
    <w:abstractNumId w:val="25"/>
  </w:num>
  <w:num w:numId="16" w16cid:durableId="136150158">
    <w:abstractNumId w:val="9"/>
  </w:num>
  <w:num w:numId="17" w16cid:durableId="1988432012">
    <w:abstractNumId w:val="4"/>
  </w:num>
  <w:num w:numId="18" w16cid:durableId="1920476734">
    <w:abstractNumId w:val="8"/>
  </w:num>
  <w:num w:numId="19" w16cid:durableId="1088119727">
    <w:abstractNumId w:val="20"/>
  </w:num>
  <w:num w:numId="20" w16cid:durableId="174223831">
    <w:abstractNumId w:val="10"/>
  </w:num>
  <w:num w:numId="21" w16cid:durableId="1496607221">
    <w:abstractNumId w:val="17"/>
  </w:num>
  <w:num w:numId="22" w16cid:durableId="1875341304">
    <w:abstractNumId w:val="12"/>
  </w:num>
  <w:num w:numId="23" w16cid:durableId="317654060">
    <w:abstractNumId w:val="0"/>
  </w:num>
  <w:num w:numId="24" w16cid:durableId="502478518">
    <w:abstractNumId w:val="16"/>
  </w:num>
  <w:num w:numId="25" w16cid:durableId="145560484">
    <w:abstractNumId w:val="2"/>
  </w:num>
  <w:num w:numId="26" w16cid:durableId="169044957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B96"/>
    <w:rsid w:val="00001D0A"/>
    <w:rsid w:val="000036AE"/>
    <w:rsid w:val="00015629"/>
    <w:rsid w:val="000166D5"/>
    <w:rsid w:val="00016E38"/>
    <w:rsid w:val="000216FC"/>
    <w:rsid w:val="0002401D"/>
    <w:rsid w:val="0002624B"/>
    <w:rsid w:val="00027F35"/>
    <w:rsid w:val="000302FC"/>
    <w:rsid w:val="00032FDE"/>
    <w:rsid w:val="00034DE8"/>
    <w:rsid w:val="0003682C"/>
    <w:rsid w:val="00041220"/>
    <w:rsid w:val="000420EB"/>
    <w:rsid w:val="00047BF1"/>
    <w:rsid w:val="00047EDD"/>
    <w:rsid w:val="0005695A"/>
    <w:rsid w:val="000576EA"/>
    <w:rsid w:val="0006163C"/>
    <w:rsid w:val="000621EE"/>
    <w:rsid w:val="00062407"/>
    <w:rsid w:val="000632F5"/>
    <w:rsid w:val="00064EFD"/>
    <w:rsid w:val="00070DA9"/>
    <w:rsid w:val="000715BF"/>
    <w:rsid w:val="0007300D"/>
    <w:rsid w:val="000742D0"/>
    <w:rsid w:val="0007644F"/>
    <w:rsid w:val="000764FC"/>
    <w:rsid w:val="00080388"/>
    <w:rsid w:val="00080D63"/>
    <w:rsid w:val="0008247A"/>
    <w:rsid w:val="0008292C"/>
    <w:rsid w:val="00084B48"/>
    <w:rsid w:val="00085AE4"/>
    <w:rsid w:val="000A4423"/>
    <w:rsid w:val="000B3DC5"/>
    <w:rsid w:val="000C09F9"/>
    <w:rsid w:val="000C1991"/>
    <w:rsid w:val="000C4D84"/>
    <w:rsid w:val="000C6ED7"/>
    <w:rsid w:val="000C7E7C"/>
    <w:rsid w:val="000D0D32"/>
    <w:rsid w:val="000D1CAB"/>
    <w:rsid w:val="000D66C3"/>
    <w:rsid w:val="000D6B46"/>
    <w:rsid w:val="000D7E4B"/>
    <w:rsid w:val="000F1F0C"/>
    <w:rsid w:val="000F781A"/>
    <w:rsid w:val="000F79ED"/>
    <w:rsid w:val="0010043E"/>
    <w:rsid w:val="001010DE"/>
    <w:rsid w:val="00112F31"/>
    <w:rsid w:val="001149FA"/>
    <w:rsid w:val="00115B6F"/>
    <w:rsid w:val="00116498"/>
    <w:rsid w:val="00125855"/>
    <w:rsid w:val="00127515"/>
    <w:rsid w:val="00127A23"/>
    <w:rsid w:val="00131F1C"/>
    <w:rsid w:val="00133C12"/>
    <w:rsid w:val="00133CE8"/>
    <w:rsid w:val="00147219"/>
    <w:rsid w:val="00147851"/>
    <w:rsid w:val="001535AB"/>
    <w:rsid w:val="00154304"/>
    <w:rsid w:val="00154E32"/>
    <w:rsid w:val="0015581A"/>
    <w:rsid w:val="00156469"/>
    <w:rsid w:val="001570BD"/>
    <w:rsid w:val="0016085E"/>
    <w:rsid w:val="00162B8A"/>
    <w:rsid w:val="00163BCC"/>
    <w:rsid w:val="00164FC2"/>
    <w:rsid w:val="00166AD2"/>
    <w:rsid w:val="00167623"/>
    <w:rsid w:val="00175070"/>
    <w:rsid w:val="0017522B"/>
    <w:rsid w:val="00181B43"/>
    <w:rsid w:val="001856B9"/>
    <w:rsid w:val="00190770"/>
    <w:rsid w:val="00190B10"/>
    <w:rsid w:val="00192AF0"/>
    <w:rsid w:val="00193D73"/>
    <w:rsid w:val="00195327"/>
    <w:rsid w:val="00197AC3"/>
    <w:rsid w:val="001A2386"/>
    <w:rsid w:val="001A3105"/>
    <w:rsid w:val="001A3BE0"/>
    <w:rsid w:val="001A6EEE"/>
    <w:rsid w:val="001A7DC7"/>
    <w:rsid w:val="001C0A65"/>
    <w:rsid w:val="001C2F36"/>
    <w:rsid w:val="001C3CB2"/>
    <w:rsid w:val="001C4C9D"/>
    <w:rsid w:val="001C5F10"/>
    <w:rsid w:val="001D1566"/>
    <w:rsid w:val="001D1842"/>
    <w:rsid w:val="001D2493"/>
    <w:rsid w:val="001D2956"/>
    <w:rsid w:val="001D2A85"/>
    <w:rsid w:val="001D2AF6"/>
    <w:rsid w:val="001D6432"/>
    <w:rsid w:val="001D6484"/>
    <w:rsid w:val="001E1385"/>
    <w:rsid w:val="001E2516"/>
    <w:rsid w:val="001F0F6F"/>
    <w:rsid w:val="001F258B"/>
    <w:rsid w:val="001F3D96"/>
    <w:rsid w:val="001F6784"/>
    <w:rsid w:val="00201163"/>
    <w:rsid w:val="00212A87"/>
    <w:rsid w:val="00214CE3"/>
    <w:rsid w:val="002178A4"/>
    <w:rsid w:val="0022067D"/>
    <w:rsid w:val="00220840"/>
    <w:rsid w:val="00224475"/>
    <w:rsid w:val="0022606E"/>
    <w:rsid w:val="00227927"/>
    <w:rsid w:val="0023220F"/>
    <w:rsid w:val="00233A26"/>
    <w:rsid w:val="00243412"/>
    <w:rsid w:val="00255C85"/>
    <w:rsid w:val="00256248"/>
    <w:rsid w:val="00263BFA"/>
    <w:rsid w:val="00263C1F"/>
    <w:rsid w:val="0026590C"/>
    <w:rsid w:val="00266676"/>
    <w:rsid w:val="0027001C"/>
    <w:rsid w:val="00270329"/>
    <w:rsid w:val="002745CC"/>
    <w:rsid w:val="00275C6C"/>
    <w:rsid w:val="002827F0"/>
    <w:rsid w:val="00286014"/>
    <w:rsid w:val="00296B1B"/>
    <w:rsid w:val="0029776A"/>
    <w:rsid w:val="002A0B05"/>
    <w:rsid w:val="002A1040"/>
    <w:rsid w:val="002A3CFC"/>
    <w:rsid w:val="002B5F14"/>
    <w:rsid w:val="002B7614"/>
    <w:rsid w:val="002C1D2F"/>
    <w:rsid w:val="002C2508"/>
    <w:rsid w:val="002D084C"/>
    <w:rsid w:val="002D22F8"/>
    <w:rsid w:val="002D2DE2"/>
    <w:rsid w:val="002D3171"/>
    <w:rsid w:val="002D4DA0"/>
    <w:rsid w:val="002D7608"/>
    <w:rsid w:val="002E1DF6"/>
    <w:rsid w:val="002E4F2F"/>
    <w:rsid w:val="002F10B3"/>
    <w:rsid w:val="002F373E"/>
    <w:rsid w:val="0030191C"/>
    <w:rsid w:val="0030401D"/>
    <w:rsid w:val="00315D9B"/>
    <w:rsid w:val="003175DF"/>
    <w:rsid w:val="00317AEB"/>
    <w:rsid w:val="00320A63"/>
    <w:rsid w:val="00325FB3"/>
    <w:rsid w:val="00327D8D"/>
    <w:rsid w:val="00327F51"/>
    <w:rsid w:val="00330D7F"/>
    <w:rsid w:val="00333F62"/>
    <w:rsid w:val="00334B6F"/>
    <w:rsid w:val="0033501D"/>
    <w:rsid w:val="00335A46"/>
    <w:rsid w:val="00337587"/>
    <w:rsid w:val="003408A3"/>
    <w:rsid w:val="00341CE7"/>
    <w:rsid w:val="00343BCB"/>
    <w:rsid w:val="00343C9B"/>
    <w:rsid w:val="00347485"/>
    <w:rsid w:val="00347BEB"/>
    <w:rsid w:val="00352078"/>
    <w:rsid w:val="003557DA"/>
    <w:rsid w:val="003559E9"/>
    <w:rsid w:val="00360DF7"/>
    <w:rsid w:val="00361EEE"/>
    <w:rsid w:val="00366104"/>
    <w:rsid w:val="00371946"/>
    <w:rsid w:val="00372BA1"/>
    <w:rsid w:val="00376980"/>
    <w:rsid w:val="003817A2"/>
    <w:rsid w:val="00383FA8"/>
    <w:rsid w:val="003845D8"/>
    <w:rsid w:val="00385CD9"/>
    <w:rsid w:val="0038630C"/>
    <w:rsid w:val="00390259"/>
    <w:rsid w:val="003907A2"/>
    <w:rsid w:val="003911BE"/>
    <w:rsid w:val="003A2E2F"/>
    <w:rsid w:val="003A5133"/>
    <w:rsid w:val="003A5173"/>
    <w:rsid w:val="003A6641"/>
    <w:rsid w:val="003A7010"/>
    <w:rsid w:val="003C1600"/>
    <w:rsid w:val="003C1E2A"/>
    <w:rsid w:val="003D094D"/>
    <w:rsid w:val="003D098F"/>
    <w:rsid w:val="003D1C6A"/>
    <w:rsid w:val="003D24A9"/>
    <w:rsid w:val="003D24D9"/>
    <w:rsid w:val="003D2D70"/>
    <w:rsid w:val="003E5063"/>
    <w:rsid w:val="003E5651"/>
    <w:rsid w:val="003E7B80"/>
    <w:rsid w:val="003F35CB"/>
    <w:rsid w:val="003F53DA"/>
    <w:rsid w:val="003F5E54"/>
    <w:rsid w:val="003F5F65"/>
    <w:rsid w:val="003F6ED8"/>
    <w:rsid w:val="00404A04"/>
    <w:rsid w:val="004055B4"/>
    <w:rsid w:val="0040667F"/>
    <w:rsid w:val="0041059D"/>
    <w:rsid w:val="004136A3"/>
    <w:rsid w:val="0041510A"/>
    <w:rsid w:val="00415128"/>
    <w:rsid w:val="00415280"/>
    <w:rsid w:val="00415AC2"/>
    <w:rsid w:val="00422A44"/>
    <w:rsid w:val="00424063"/>
    <w:rsid w:val="004260B1"/>
    <w:rsid w:val="00431CCB"/>
    <w:rsid w:val="00433614"/>
    <w:rsid w:val="004402BD"/>
    <w:rsid w:val="004402D3"/>
    <w:rsid w:val="0044159C"/>
    <w:rsid w:val="00443DBE"/>
    <w:rsid w:val="004544EC"/>
    <w:rsid w:val="00457140"/>
    <w:rsid w:val="00460524"/>
    <w:rsid w:val="00463136"/>
    <w:rsid w:val="00463239"/>
    <w:rsid w:val="00465695"/>
    <w:rsid w:val="004708AE"/>
    <w:rsid w:val="00470973"/>
    <w:rsid w:val="004748D5"/>
    <w:rsid w:val="004808DC"/>
    <w:rsid w:val="0048219A"/>
    <w:rsid w:val="004821B1"/>
    <w:rsid w:val="00485406"/>
    <w:rsid w:val="00485410"/>
    <w:rsid w:val="00492F21"/>
    <w:rsid w:val="004B6E1D"/>
    <w:rsid w:val="004C1C6B"/>
    <w:rsid w:val="004C257B"/>
    <w:rsid w:val="004C5272"/>
    <w:rsid w:val="004C57A6"/>
    <w:rsid w:val="004D10FF"/>
    <w:rsid w:val="004D1241"/>
    <w:rsid w:val="004D2096"/>
    <w:rsid w:val="004D5528"/>
    <w:rsid w:val="004E1A8B"/>
    <w:rsid w:val="004E317F"/>
    <w:rsid w:val="004E655F"/>
    <w:rsid w:val="004F0CF8"/>
    <w:rsid w:val="004F1608"/>
    <w:rsid w:val="004F3D23"/>
    <w:rsid w:val="00501719"/>
    <w:rsid w:val="00501947"/>
    <w:rsid w:val="00502E6C"/>
    <w:rsid w:val="00503298"/>
    <w:rsid w:val="00503F66"/>
    <w:rsid w:val="00511605"/>
    <w:rsid w:val="005117B5"/>
    <w:rsid w:val="00513B16"/>
    <w:rsid w:val="00515C9B"/>
    <w:rsid w:val="00517AAA"/>
    <w:rsid w:val="00525703"/>
    <w:rsid w:val="00530130"/>
    <w:rsid w:val="00533341"/>
    <w:rsid w:val="00541432"/>
    <w:rsid w:val="005421B6"/>
    <w:rsid w:val="00543A63"/>
    <w:rsid w:val="005443E6"/>
    <w:rsid w:val="005457AB"/>
    <w:rsid w:val="005513ED"/>
    <w:rsid w:val="00553FA6"/>
    <w:rsid w:val="00563841"/>
    <w:rsid w:val="0056491C"/>
    <w:rsid w:val="0056624F"/>
    <w:rsid w:val="00567525"/>
    <w:rsid w:val="0057309F"/>
    <w:rsid w:val="005767B7"/>
    <w:rsid w:val="00582A65"/>
    <w:rsid w:val="00583F9D"/>
    <w:rsid w:val="00585AFE"/>
    <w:rsid w:val="00590656"/>
    <w:rsid w:val="005974E8"/>
    <w:rsid w:val="005A74DF"/>
    <w:rsid w:val="005B5AB1"/>
    <w:rsid w:val="005C4ACD"/>
    <w:rsid w:val="005D2795"/>
    <w:rsid w:val="005D4027"/>
    <w:rsid w:val="005D4D84"/>
    <w:rsid w:val="005E204B"/>
    <w:rsid w:val="005E2944"/>
    <w:rsid w:val="005E4E0E"/>
    <w:rsid w:val="005E7D01"/>
    <w:rsid w:val="005F1560"/>
    <w:rsid w:val="005F2FBF"/>
    <w:rsid w:val="005F45D3"/>
    <w:rsid w:val="005F623D"/>
    <w:rsid w:val="00600D6A"/>
    <w:rsid w:val="00606E1F"/>
    <w:rsid w:val="00607E70"/>
    <w:rsid w:val="00614E44"/>
    <w:rsid w:val="0062018A"/>
    <w:rsid w:val="006202A3"/>
    <w:rsid w:val="00623C7A"/>
    <w:rsid w:val="00636C3E"/>
    <w:rsid w:val="00643E0D"/>
    <w:rsid w:val="0064410C"/>
    <w:rsid w:val="00645F20"/>
    <w:rsid w:val="0064666B"/>
    <w:rsid w:val="0065273C"/>
    <w:rsid w:val="00661F2E"/>
    <w:rsid w:val="00662A89"/>
    <w:rsid w:val="00664C4A"/>
    <w:rsid w:val="00664F6A"/>
    <w:rsid w:val="006660A3"/>
    <w:rsid w:val="00673C7E"/>
    <w:rsid w:val="006756E3"/>
    <w:rsid w:val="00675EC2"/>
    <w:rsid w:val="00680A88"/>
    <w:rsid w:val="00681340"/>
    <w:rsid w:val="00682A78"/>
    <w:rsid w:val="00685431"/>
    <w:rsid w:val="006936D2"/>
    <w:rsid w:val="00697308"/>
    <w:rsid w:val="006A14A1"/>
    <w:rsid w:val="006A2B8F"/>
    <w:rsid w:val="006A55A6"/>
    <w:rsid w:val="006A5C63"/>
    <w:rsid w:val="006A5DD5"/>
    <w:rsid w:val="006B2D51"/>
    <w:rsid w:val="006B476B"/>
    <w:rsid w:val="006C148E"/>
    <w:rsid w:val="006C260B"/>
    <w:rsid w:val="006C32E2"/>
    <w:rsid w:val="006D0F72"/>
    <w:rsid w:val="006D2335"/>
    <w:rsid w:val="006D33B9"/>
    <w:rsid w:val="006D3EA7"/>
    <w:rsid w:val="006D5422"/>
    <w:rsid w:val="006D6BFD"/>
    <w:rsid w:val="006D75D0"/>
    <w:rsid w:val="006E1B21"/>
    <w:rsid w:val="006E30C5"/>
    <w:rsid w:val="006E447C"/>
    <w:rsid w:val="006E604D"/>
    <w:rsid w:val="006F04AE"/>
    <w:rsid w:val="006F2A12"/>
    <w:rsid w:val="006F4833"/>
    <w:rsid w:val="006F4E6D"/>
    <w:rsid w:val="006F7E14"/>
    <w:rsid w:val="00702F29"/>
    <w:rsid w:val="0070444A"/>
    <w:rsid w:val="007056F4"/>
    <w:rsid w:val="00705ACA"/>
    <w:rsid w:val="00706174"/>
    <w:rsid w:val="00707EEC"/>
    <w:rsid w:val="00712ACE"/>
    <w:rsid w:val="00715A19"/>
    <w:rsid w:val="00715E08"/>
    <w:rsid w:val="0072154B"/>
    <w:rsid w:val="007267AD"/>
    <w:rsid w:val="007267CB"/>
    <w:rsid w:val="00726D84"/>
    <w:rsid w:val="0073308D"/>
    <w:rsid w:val="007340CC"/>
    <w:rsid w:val="0073426D"/>
    <w:rsid w:val="00735B96"/>
    <w:rsid w:val="007401A0"/>
    <w:rsid w:val="007403A4"/>
    <w:rsid w:val="00741FD5"/>
    <w:rsid w:val="00742FA1"/>
    <w:rsid w:val="00744159"/>
    <w:rsid w:val="00745789"/>
    <w:rsid w:val="007462A2"/>
    <w:rsid w:val="00746706"/>
    <w:rsid w:val="00746D3A"/>
    <w:rsid w:val="00752E32"/>
    <w:rsid w:val="00756CCA"/>
    <w:rsid w:val="00762811"/>
    <w:rsid w:val="00764C15"/>
    <w:rsid w:val="0076618B"/>
    <w:rsid w:val="00767757"/>
    <w:rsid w:val="0077562E"/>
    <w:rsid w:val="00775880"/>
    <w:rsid w:val="00780CD9"/>
    <w:rsid w:val="00786711"/>
    <w:rsid w:val="00787844"/>
    <w:rsid w:val="00792D61"/>
    <w:rsid w:val="00796446"/>
    <w:rsid w:val="007A11D5"/>
    <w:rsid w:val="007A45E9"/>
    <w:rsid w:val="007B3C6F"/>
    <w:rsid w:val="007B3FEB"/>
    <w:rsid w:val="007B4E7C"/>
    <w:rsid w:val="007B59CB"/>
    <w:rsid w:val="007C1B22"/>
    <w:rsid w:val="007C2CB4"/>
    <w:rsid w:val="007C35B2"/>
    <w:rsid w:val="007D06A7"/>
    <w:rsid w:val="007D7440"/>
    <w:rsid w:val="007F0082"/>
    <w:rsid w:val="007F1DEA"/>
    <w:rsid w:val="007F1F0B"/>
    <w:rsid w:val="007F3498"/>
    <w:rsid w:val="007F3A49"/>
    <w:rsid w:val="007F7023"/>
    <w:rsid w:val="008066B5"/>
    <w:rsid w:val="00813F03"/>
    <w:rsid w:val="008164C2"/>
    <w:rsid w:val="00816E67"/>
    <w:rsid w:val="00816E93"/>
    <w:rsid w:val="008201EA"/>
    <w:rsid w:val="00822BF3"/>
    <w:rsid w:val="00824B08"/>
    <w:rsid w:val="0082756D"/>
    <w:rsid w:val="008275B9"/>
    <w:rsid w:val="008304EE"/>
    <w:rsid w:val="0084590B"/>
    <w:rsid w:val="00846F75"/>
    <w:rsid w:val="00852052"/>
    <w:rsid w:val="008527D2"/>
    <w:rsid w:val="008641FC"/>
    <w:rsid w:val="00864350"/>
    <w:rsid w:val="008676D3"/>
    <w:rsid w:val="00874887"/>
    <w:rsid w:val="0087529B"/>
    <w:rsid w:val="0088062C"/>
    <w:rsid w:val="00892A68"/>
    <w:rsid w:val="0089667B"/>
    <w:rsid w:val="008A08DE"/>
    <w:rsid w:val="008A1C75"/>
    <w:rsid w:val="008A31BE"/>
    <w:rsid w:val="008A70E5"/>
    <w:rsid w:val="008A7752"/>
    <w:rsid w:val="008B0BEB"/>
    <w:rsid w:val="008B33C3"/>
    <w:rsid w:val="008B7E3E"/>
    <w:rsid w:val="008C33E7"/>
    <w:rsid w:val="008D1FBB"/>
    <w:rsid w:val="008E69E5"/>
    <w:rsid w:val="008E7C58"/>
    <w:rsid w:val="008F4677"/>
    <w:rsid w:val="008F4D87"/>
    <w:rsid w:val="00900AE5"/>
    <w:rsid w:val="0090114D"/>
    <w:rsid w:val="00901FA2"/>
    <w:rsid w:val="00907385"/>
    <w:rsid w:val="0090745C"/>
    <w:rsid w:val="00910E9C"/>
    <w:rsid w:val="00912192"/>
    <w:rsid w:val="00915529"/>
    <w:rsid w:val="009227E0"/>
    <w:rsid w:val="009233AD"/>
    <w:rsid w:val="00923947"/>
    <w:rsid w:val="00924622"/>
    <w:rsid w:val="00932005"/>
    <w:rsid w:val="00933475"/>
    <w:rsid w:val="00935DE1"/>
    <w:rsid w:val="00936030"/>
    <w:rsid w:val="00943962"/>
    <w:rsid w:val="009473D8"/>
    <w:rsid w:val="00951608"/>
    <w:rsid w:val="009612A2"/>
    <w:rsid w:val="00962B54"/>
    <w:rsid w:val="00962C73"/>
    <w:rsid w:val="00965884"/>
    <w:rsid w:val="00973E1E"/>
    <w:rsid w:val="009757DC"/>
    <w:rsid w:val="00981EF3"/>
    <w:rsid w:val="00982981"/>
    <w:rsid w:val="00983210"/>
    <w:rsid w:val="009856F6"/>
    <w:rsid w:val="009916D7"/>
    <w:rsid w:val="00994243"/>
    <w:rsid w:val="00995970"/>
    <w:rsid w:val="00995F81"/>
    <w:rsid w:val="00996363"/>
    <w:rsid w:val="009A14F5"/>
    <w:rsid w:val="009A20FA"/>
    <w:rsid w:val="009A6C2B"/>
    <w:rsid w:val="009A6FDB"/>
    <w:rsid w:val="009A728A"/>
    <w:rsid w:val="009B4D02"/>
    <w:rsid w:val="009C15FC"/>
    <w:rsid w:val="009C5C7B"/>
    <w:rsid w:val="009C6735"/>
    <w:rsid w:val="009D0960"/>
    <w:rsid w:val="009D5DD4"/>
    <w:rsid w:val="009D77BE"/>
    <w:rsid w:val="009E09DC"/>
    <w:rsid w:val="009E34B1"/>
    <w:rsid w:val="009F09F5"/>
    <w:rsid w:val="009F1FF9"/>
    <w:rsid w:val="009F4509"/>
    <w:rsid w:val="00A00EAC"/>
    <w:rsid w:val="00A03184"/>
    <w:rsid w:val="00A04D0D"/>
    <w:rsid w:val="00A05333"/>
    <w:rsid w:val="00A07D55"/>
    <w:rsid w:val="00A20E11"/>
    <w:rsid w:val="00A215C4"/>
    <w:rsid w:val="00A23122"/>
    <w:rsid w:val="00A23C0B"/>
    <w:rsid w:val="00A27076"/>
    <w:rsid w:val="00A273FE"/>
    <w:rsid w:val="00A30836"/>
    <w:rsid w:val="00A3186C"/>
    <w:rsid w:val="00A33D00"/>
    <w:rsid w:val="00A43149"/>
    <w:rsid w:val="00A44BC9"/>
    <w:rsid w:val="00A45342"/>
    <w:rsid w:val="00A45511"/>
    <w:rsid w:val="00A4583B"/>
    <w:rsid w:val="00A464A7"/>
    <w:rsid w:val="00A5588A"/>
    <w:rsid w:val="00A57A1C"/>
    <w:rsid w:val="00A625AE"/>
    <w:rsid w:val="00A63180"/>
    <w:rsid w:val="00A65AFF"/>
    <w:rsid w:val="00A712D8"/>
    <w:rsid w:val="00A71365"/>
    <w:rsid w:val="00A71BB9"/>
    <w:rsid w:val="00A80BB5"/>
    <w:rsid w:val="00A80CCF"/>
    <w:rsid w:val="00A83324"/>
    <w:rsid w:val="00A84C05"/>
    <w:rsid w:val="00A85AAD"/>
    <w:rsid w:val="00A91E9D"/>
    <w:rsid w:val="00A94AF1"/>
    <w:rsid w:val="00A96889"/>
    <w:rsid w:val="00AA2EEC"/>
    <w:rsid w:val="00AA423D"/>
    <w:rsid w:val="00AA6B78"/>
    <w:rsid w:val="00AB10C2"/>
    <w:rsid w:val="00AC4100"/>
    <w:rsid w:val="00AC64C6"/>
    <w:rsid w:val="00AC66C9"/>
    <w:rsid w:val="00AD0E5A"/>
    <w:rsid w:val="00AD14D8"/>
    <w:rsid w:val="00AD2493"/>
    <w:rsid w:val="00AD4EEA"/>
    <w:rsid w:val="00AE63D5"/>
    <w:rsid w:val="00AE642C"/>
    <w:rsid w:val="00AF4068"/>
    <w:rsid w:val="00AF63E2"/>
    <w:rsid w:val="00AF6ACC"/>
    <w:rsid w:val="00B00B3D"/>
    <w:rsid w:val="00B03684"/>
    <w:rsid w:val="00B05D54"/>
    <w:rsid w:val="00B109AC"/>
    <w:rsid w:val="00B13F5D"/>
    <w:rsid w:val="00B1563B"/>
    <w:rsid w:val="00B159BD"/>
    <w:rsid w:val="00B177FF"/>
    <w:rsid w:val="00B1799C"/>
    <w:rsid w:val="00B2005C"/>
    <w:rsid w:val="00B20128"/>
    <w:rsid w:val="00B20989"/>
    <w:rsid w:val="00B23478"/>
    <w:rsid w:val="00B26761"/>
    <w:rsid w:val="00B26A3C"/>
    <w:rsid w:val="00B35B33"/>
    <w:rsid w:val="00B37330"/>
    <w:rsid w:val="00B44121"/>
    <w:rsid w:val="00B44FFD"/>
    <w:rsid w:val="00B455CE"/>
    <w:rsid w:val="00B505A2"/>
    <w:rsid w:val="00B53A9A"/>
    <w:rsid w:val="00B61504"/>
    <w:rsid w:val="00B61D3F"/>
    <w:rsid w:val="00B678A4"/>
    <w:rsid w:val="00B7134E"/>
    <w:rsid w:val="00B74EDB"/>
    <w:rsid w:val="00B80463"/>
    <w:rsid w:val="00B86954"/>
    <w:rsid w:val="00B936AA"/>
    <w:rsid w:val="00B9470F"/>
    <w:rsid w:val="00BA1B21"/>
    <w:rsid w:val="00BA2CDA"/>
    <w:rsid w:val="00BA6C21"/>
    <w:rsid w:val="00BB1ADC"/>
    <w:rsid w:val="00BB29F4"/>
    <w:rsid w:val="00BB7CD0"/>
    <w:rsid w:val="00BC0AED"/>
    <w:rsid w:val="00BC359C"/>
    <w:rsid w:val="00BC4CFA"/>
    <w:rsid w:val="00BC5A81"/>
    <w:rsid w:val="00BD1AAD"/>
    <w:rsid w:val="00BD21E3"/>
    <w:rsid w:val="00BD4A3E"/>
    <w:rsid w:val="00BD5D97"/>
    <w:rsid w:val="00BE0BEA"/>
    <w:rsid w:val="00BE520B"/>
    <w:rsid w:val="00BE54EE"/>
    <w:rsid w:val="00BE6E4F"/>
    <w:rsid w:val="00BE77A7"/>
    <w:rsid w:val="00BE7D00"/>
    <w:rsid w:val="00BF1CF6"/>
    <w:rsid w:val="00BF2A5F"/>
    <w:rsid w:val="00BF58C9"/>
    <w:rsid w:val="00BF7F28"/>
    <w:rsid w:val="00C00299"/>
    <w:rsid w:val="00C00AE7"/>
    <w:rsid w:val="00C11D80"/>
    <w:rsid w:val="00C13D63"/>
    <w:rsid w:val="00C14C57"/>
    <w:rsid w:val="00C162DF"/>
    <w:rsid w:val="00C17AB9"/>
    <w:rsid w:val="00C2211B"/>
    <w:rsid w:val="00C32EA5"/>
    <w:rsid w:val="00C33427"/>
    <w:rsid w:val="00C40F79"/>
    <w:rsid w:val="00C41BD7"/>
    <w:rsid w:val="00C42CAD"/>
    <w:rsid w:val="00C4608E"/>
    <w:rsid w:val="00C469DB"/>
    <w:rsid w:val="00C47A5A"/>
    <w:rsid w:val="00C47F62"/>
    <w:rsid w:val="00C561E9"/>
    <w:rsid w:val="00C562FE"/>
    <w:rsid w:val="00C56A80"/>
    <w:rsid w:val="00C640EE"/>
    <w:rsid w:val="00C64E15"/>
    <w:rsid w:val="00C6554D"/>
    <w:rsid w:val="00C65E03"/>
    <w:rsid w:val="00C66E61"/>
    <w:rsid w:val="00C677DA"/>
    <w:rsid w:val="00C70B8E"/>
    <w:rsid w:val="00C72C59"/>
    <w:rsid w:val="00C73813"/>
    <w:rsid w:val="00C73B60"/>
    <w:rsid w:val="00C758F7"/>
    <w:rsid w:val="00C75BB5"/>
    <w:rsid w:val="00C814F8"/>
    <w:rsid w:val="00C92867"/>
    <w:rsid w:val="00C96354"/>
    <w:rsid w:val="00C9651F"/>
    <w:rsid w:val="00CA40CC"/>
    <w:rsid w:val="00CB2F89"/>
    <w:rsid w:val="00CB5944"/>
    <w:rsid w:val="00CC0241"/>
    <w:rsid w:val="00CC2B62"/>
    <w:rsid w:val="00CC2F7E"/>
    <w:rsid w:val="00CD0D90"/>
    <w:rsid w:val="00CD2904"/>
    <w:rsid w:val="00CD6D0A"/>
    <w:rsid w:val="00CE48EC"/>
    <w:rsid w:val="00CE4F9E"/>
    <w:rsid w:val="00CF03FD"/>
    <w:rsid w:val="00CF101E"/>
    <w:rsid w:val="00CF3078"/>
    <w:rsid w:val="00CF62F6"/>
    <w:rsid w:val="00CF6C26"/>
    <w:rsid w:val="00CF70B9"/>
    <w:rsid w:val="00D0059D"/>
    <w:rsid w:val="00D01736"/>
    <w:rsid w:val="00D01C23"/>
    <w:rsid w:val="00D031FF"/>
    <w:rsid w:val="00D06300"/>
    <w:rsid w:val="00D0772E"/>
    <w:rsid w:val="00D15577"/>
    <w:rsid w:val="00D15A86"/>
    <w:rsid w:val="00D22FBF"/>
    <w:rsid w:val="00D2456F"/>
    <w:rsid w:val="00D252ED"/>
    <w:rsid w:val="00D25A02"/>
    <w:rsid w:val="00D26968"/>
    <w:rsid w:val="00D301EC"/>
    <w:rsid w:val="00D34927"/>
    <w:rsid w:val="00D35968"/>
    <w:rsid w:val="00D374DA"/>
    <w:rsid w:val="00D40AD4"/>
    <w:rsid w:val="00D458EC"/>
    <w:rsid w:val="00D47200"/>
    <w:rsid w:val="00D5081E"/>
    <w:rsid w:val="00D53AB2"/>
    <w:rsid w:val="00D553B9"/>
    <w:rsid w:val="00D562A5"/>
    <w:rsid w:val="00D568DF"/>
    <w:rsid w:val="00D62E52"/>
    <w:rsid w:val="00D645E3"/>
    <w:rsid w:val="00D6619A"/>
    <w:rsid w:val="00D66204"/>
    <w:rsid w:val="00D707E8"/>
    <w:rsid w:val="00D70A8F"/>
    <w:rsid w:val="00D8008B"/>
    <w:rsid w:val="00D84F5A"/>
    <w:rsid w:val="00D857B6"/>
    <w:rsid w:val="00D85D7B"/>
    <w:rsid w:val="00D85D9B"/>
    <w:rsid w:val="00D931B2"/>
    <w:rsid w:val="00D95187"/>
    <w:rsid w:val="00D95C6F"/>
    <w:rsid w:val="00DA1EE0"/>
    <w:rsid w:val="00DA29D5"/>
    <w:rsid w:val="00DA4A0C"/>
    <w:rsid w:val="00DB176D"/>
    <w:rsid w:val="00DB2293"/>
    <w:rsid w:val="00DB23A4"/>
    <w:rsid w:val="00DB378C"/>
    <w:rsid w:val="00DB6CDC"/>
    <w:rsid w:val="00DC1DE7"/>
    <w:rsid w:val="00DC4695"/>
    <w:rsid w:val="00DC76BC"/>
    <w:rsid w:val="00DD0C9E"/>
    <w:rsid w:val="00DD2492"/>
    <w:rsid w:val="00DD34C6"/>
    <w:rsid w:val="00DD3B0D"/>
    <w:rsid w:val="00DD56CE"/>
    <w:rsid w:val="00DE366B"/>
    <w:rsid w:val="00DE6D7A"/>
    <w:rsid w:val="00DF1567"/>
    <w:rsid w:val="00DF3396"/>
    <w:rsid w:val="00DF5D3E"/>
    <w:rsid w:val="00DF5DCE"/>
    <w:rsid w:val="00DF5F8B"/>
    <w:rsid w:val="00E00FD1"/>
    <w:rsid w:val="00E027C2"/>
    <w:rsid w:val="00E02BE9"/>
    <w:rsid w:val="00E075FB"/>
    <w:rsid w:val="00E152D6"/>
    <w:rsid w:val="00E158AE"/>
    <w:rsid w:val="00E1727E"/>
    <w:rsid w:val="00E21139"/>
    <w:rsid w:val="00E21F89"/>
    <w:rsid w:val="00E2365C"/>
    <w:rsid w:val="00E36267"/>
    <w:rsid w:val="00E37FCB"/>
    <w:rsid w:val="00E41C35"/>
    <w:rsid w:val="00E429C9"/>
    <w:rsid w:val="00E47D39"/>
    <w:rsid w:val="00E5079E"/>
    <w:rsid w:val="00E54A91"/>
    <w:rsid w:val="00E558BC"/>
    <w:rsid w:val="00E567F7"/>
    <w:rsid w:val="00E6249F"/>
    <w:rsid w:val="00E62E40"/>
    <w:rsid w:val="00E66C7B"/>
    <w:rsid w:val="00E671E3"/>
    <w:rsid w:val="00E72D48"/>
    <w:rsid w:val="00E813CC"/>
    <w:rsid w:val="00E818AF"/>
    <w:rsid w:val="00E81C19"/>
    <w:rsid w:val="00E83C2E"/>
    <w:rsid w:val="00E83D92"/>
    <w:rsid w:val="00E84801"/>
    <w:rsid w:val="00E85871"/>
    <w:rsid w:val="00E8706A"/>
    <w:rsid w:val="00E93BD1"/>
    <w:rsid w:val="00E94C6E"/>
    <w:rsid w:val="00E9539C"/>
    <w:rsid w:val="00E96782"/>
    <w:rsid w:val="00EA25A7"/>
    <w:rsid w:val="00EA5D61"/>
    <w:rsid w:val="00EB0CAF"/>
    <w:rsid w:val="00EB1AD7"/>
    <w:rsid w:val="00EB44FC"/>
    <w:rsid w:val="00EB6107"/>
    <w:rsid w:val="00EB6122"/>
    <w:rsid w:val="00EC123F"/>
    <w:rsid w:val="00EC366F"/>
    <w:rsid w:val="00EC55C5"/>
    <w:rsid w:val="00EC6E29"/>
    <w:rsid w:val="00ED050F"/>
    <w:rsid w:val="00ED34A6"/>
    <w:rsid w:val="00ED58E0"/>
    <w:rsid w:val="00ED6C6F"/>
    <w:rsid w:val="00ED7B35"/>
    <w:rsid w:val="00EE348A"/>
    <w:rsid w:val="00EE3F6E"/>
    <w:rsid w:val="00EE50D5"/>
    <w:rsid w:val="00EE5A02"/>
    <w:rsid w:val="00EF4247"/>
    <w:rsid w:val="00EF56BE"/>
    <w:rsid w:val="00EF5D0A"/>
    <w:rsid w:val="00F03276"/>
    <w:rsid w:val="00F03D24"/>
    <w:rsid w:val="00F129BA"/>
    <w:rsid w:val="00F1515D"/>
    <w:rsid w:val="00F16CBA"/>
    <w:rsid w:val="00F23FEB"/>
    <w:rsid w:val="00F253EC"/>
    <w:rsid w:val="00F37464"/>
    <w:rsid w:val="00F43D13"/>
    <w:rsid w:val="00F445A1"/>
    <w:rsid w:val="00F508EE"/>
    <w:rsid w:val="00F54D14"/>
    <w:rsid w:val="00F5600E"/>
    <w:rsid w:val="00F57235"/>
    <w:rsid w:val="00F6360C"/>
    <w:rsid w:val="00F638E2"/>
    <w:rsid w:val="00F72E6F"/>
    <w:rsid w:val="00F74DC7"/>
    <w:rsid w:val="00F74DE4"/>
    <w:rsid w:val="00F7629A"/>
    <w:rsid w:val="00F773DB"/>
    <w:rsid w:val="00F81BD7"/>
    <w:rsid w:val="00F82D6E"/>
    <w:rsid w:val="00F843E9"/>
    <w:rsid w:val="00F91245"/>
    <w:rsid w:val="00F97EF4"/>
    <w:rsid w:val="00FA0B06"/>
    <w:rsid w:val="00FA2223"/>
    <w:rsid w:val="00FA2973"/>
    <w:rsid w:val="00FA2AF6"/>
    <w:rsid w:val="00FA52C0"/>
    <w:rsid w:val="00FA5AE7"/>
    <w:rsid w:val="00FA7F13"/>
    <w:rsid w:val="00FB2498"/>
    <w:rsid w:val="00FB4643"/>
    <w:rsid w:val="00FB780D"/>
    <w:rsid w:val="00FC22E6"/>
    <w:rsid w:val="00FC40FB"/>
    <w:rsid w:val="00FC4E0C"/>
    <w:rsid w:val="00FC79ED"/>
    <w:rsid w:val="00FD1A5C"/>
    <w:rsid w:val="00FD56B4"/>
    <w:rsid w:val="00FE0210"/>
    <w:rsid w:val="00FE5B7C"/>
    <w:rsid w:val="00FE6F47"/>
    <w:rsid w:val="00FF006E"/>
    <w:rsid w:val="00FF0937"/>
    <w:rsid w:val="00FF28F6"/>
    <w:rsid w:val="00FF5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4831E"/>
  <w15:chartTrackingRefBased/>
  <w15:docId w15:val="{67136FD4-F1E5-45A0-AC66-6430C303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822BF3"/>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itolo2">
    <w:name w:val="heading 2"/>
    <w:basedOn w:val="Normale"/>
    <w:next w:val="Normale"/>
    <w:link w:val="Titolo2Carattere"/>
    <w:uiPriority w:val="9"/>
    <w:semiHidden/>
    <w:unhideWhenUsed/>
    <w:qFormat/>
    <w:rsid w:val="00A215C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AA6B78"/>
    <w:pPr>
      <w:keepNext/>
      <w:keepLines/>
      <w:spacing w:before="4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iPriority w:val="9"/>
    <w:semiHidden/>
    <w:unhideWhenUsed/>
    <w:qFormat/>
    <w:rsid w:val="00AA6B78"/>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AA6B78"/>
    <w:pPr>
      <w:keepNext/>
      <w:keepLines/>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AA6B78"/>
    <w:pPr>
      <w:keepNext/>
      <w:keepLines/>
      <w:spacing w:before="40"/>
      <w:outlineLvl w:val="5"/>
    </w:pPr>
    <w:rPr>
      <w:rFonts w:asciiTheme="majorHAnsi" w:eastAsiaTheme="majorEastAsia" w:hAnsiTheme="majorHAnsi" w:cstheme="majorBidi"/>
      <w:color w:val="1F3763" w:themeColor="accent1" w:themeShade="7F"/>
    </w:rPr>
  </w:style>
  <w:style w:type="paragraph" w:styleId="Titolo9">
    <w:name w:val="heading 9"/>
    <w:basedOn w:val="Normale"/>
    <w:next w:val="Normale"/>
    <w:link w:val="Titolo9Carattere"/>
    <w:uiPriority w:val="9"/>
    <w:semiHidden/>
    <w:unhideWhenUsed/>
    <w:qFormat/>
    <w:rsid w:val="00AA6B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35B96"/>
    <w:pPr>
      <w:tabs>
        <w:tab w:val="center" w:pos="4680"/>
        <w:tab w:val="right" w:pos="9360"/>
      </w:tabs>
    </w:pPr>
  </w:style>
  <w:style w:type="character" w:customStyle="1" w:styleId="IntestazioneCarattere">
    <w:name w:val="Intestazione Carattere"/>
    <w:basedOn w:val="Carpredefinitoparagrafo"/>
    <w:link w:val="Intestazione"/>
    <w:uiPriority w:val="99"/>
    <w:rsid w:val="00735B96"/>
  </w:style>
  <w:style w:type="paragraph" w:styleId="Pidipagina">
    <w:name w:val="footer"/>
    <w:basedOn w:val="Normale"/>
    <w:link w:val="PidipaginaCarattere"/>
    <w:uiPriority w:val="99"/>
    <w:unhideWhenUsed/>
    <w:rsid w:val="00735B96"/>
    <w:pPr>
      <w:tabs>
        <w:tab w:val="center" w:pos="4680"/>
        <w:tab w:val="right" w:pos="9360"/>
      </w:tabs>
    </w:pPr>
  </w:style>
  <w:style w:type="character" w:customStyle="1" w:styleId="PidipaginaCarattere">
    <w:name w:val="Piè di pagina Carattere"/>
    <w:basedOn w:val="Carpredefinitoparagrafo"/>
    <w:link w:val="Pidipagina"/>
    <w:uiPriority w:val="99"/>
    <w:rsid w:val="00735B96"/>
  </w:style>
  <w:style w:type="paragraph" w:customStyle="1" w:styleId="001PAESEREGIONE">
    <w:name w:val="001 PAESE REGIONE"/>
    <w:basedOn w:val="Normale"/>
    <w:next w:val="Normale"/>
    <w:rsid w:val="00735B96"/>
    <w:pPr>
      <w:spacing w:after="240"/>
      <w:jc w:val="center"/>
    </w:pPr>
    <w:rPr>
      <w:rFonts w:ascii="Arial Black" w:eastAsia="Times New Roman" w:hAnsi="Arial Black" w:cs="Times New Roman"/>
      <w:sz w:val="32"/>
      <w:lang w:val="it-IT" w:eastAsia="it-IT"/>
    </w:rPr>
  </w:style>
  <w:style w:type="paragraph" w:customStyle="1" w:styleId="p2">
    <w:name w:val="p2"/>
    <w:basedOn w:val="Normale"/>
    <w:rsid w:val="00735B96"/>
    <w:pPr>
      <w:spacing w:before="100" w:beforeAutospacing="1" w:after="100" w:afterAutospacing="1"/>
    </w:pPr>
    <w:rPr>
      <w:rFonts w:ascii="Calibri" w:eastAsia="Calibri" w:hAnsi="Calibri" w:cs="Calibri"/>
      <w:sz w:val="22"/>
      <w:szCs w:val="22"/>
      <w:lang w:val="it-IT" w:eastAsia="it-IT"/>
    </w:rPr>
  </w:style>
  <w:style w:type="character" w:customStyle="1" w:styleId="s2">
    <w:name w:val="s2"/>
    <w:basedOn w:val="Carpredefinitoparagrafo"/>
    <w:rsid w:val="00735B96"/>
  </w:style>
  <w:style w:type="paragraph" w:styleId="NormaleWeb">
    <w:name w:val="Normal (Web)"/>
    <w:basedOn w:val="Normale"/>
    <w:uiPriority w:val="99"/>
    <w:unhideWhenUsed/>
    <w:rsid w:val="00ED6C6F"/>
    <w:pPr>
      <w:spacing w:before="100" w:beforeAutospacing="1" w:after="100" w:afterAutospacing="1"/>
    </w:pPr>
    <w:rPr>
      <w:rFonts w:ascii="Times New Roman" w:eastAsia="Times New Roman" w:hAnsi="Times New Roman" w:cs="Times New Roman"/>
    </w:rPr>
  </w:style>
  <w:style w:type="character" w:customStyle="1" w:styleId="Titolo1Carattere">
    <w:name w:val="Titolo 1 Carattere"/>
    <w:basedOn w:val="Carpredefinitoparagrafo"/>
    <w:link w:val="Titolo1"/>
    <w:uiPriority w:val="9"/>
    <w:rsid w:val="00822BF3"/>
    <w:rPr>
      <w:rFonts w:ascii="Times New Roman" w:eastAsia="Times New Roman" w:hAnsi="Times New Roman" w:cs="Times New Roman"/>
      <w:b/>
      <w:bCs/>
      <w:kern w:val="36"/>
      <w:sz w:val="48"/>
      <w:szCs w:val="48"/>
    </w:rPr>
  </w:style>
  <w:style w:type="character" w:styleId="Collegamentoipertestuale">
    <w:name w:val="Hyperlink"/>
    <w:basedOn w:val="Carpredefinitoparagrafo"/>
    <w:uiPriority w:val="99"/>
    <w:unhideWhenUsed/>
    <w:rsid w:val="00A215C4"/>
    <w:rPr>
      <w:color w:val="0563C1" w:themeColor="hyperlink"/>
      <w:u w:val="single"/>
    </w:rPr>
  </w:style>
  <w:style w:type="character" w:styleId="Menzionenonrisolta">
    <w:name w:val="Unresolved Mention"/>
    <w:basedOn w:val="Carpredefinitoparagrafo"/>
    <w:uiPriority w:val="99"/>
    <w:semiHidden/>
    <w:unhideWhenUsed/>
    <w:rsid w:val="00A215C4"/>
    <w:rPr>
      <w:color w:val="605E5C"/>
      <w:shd w:val="clear" w:color="auto" w:fill="E1DFDD"/>
    </w:rPr>
  </w:style>
  <w:style w:type="character" w:customStyle="1" w:styleId="Titolo2Carattere">
    <w:name w:val="Titolo 2 Carattere"/>
    <w:basedOn w:val="Carpredefinitoparagrafo"/>
    <w:link w:val="Titolo2"/>
    <w:uiPriority w:val="9"/>
    <w:semiHidden/>
    <w:rsid w:val="00A215C4"/>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Carpredefinitoparagrafo"/>
    <w:rsid w:val="00981EF3"/>
  </w:style>
  <w:style w:type="paragraph" w:customStyle="1" w:styleId="ng-binding">
    <w:name w:val="ng-binding"/>
    <w:basedOn w:val="Normale"/>
    <w:rsid w:val="00BE7D00"/>
    <w:pPr>
      <w:spacing w:before="100" w:beforeAutospacing="1" w:after="100" w:afterAutospacing="1"/>
    </w:pPr>
    <w:rPr>
      <w:rFonts w:ascii="Times New Roman" w:eastAsia="Times New Roman" w:hAnsi="Times New Roman" w:cs="Times New Roman"/>
    </w:rPr>
  </w:style>
  <w:style w:type="table" w:styleId="Grigliatabella">
    <w:name w:val="Table Grid"/>
    <w:basedOn w:val="Tabellanormale"/>
    <w:uiPriority w:val="39"/>
    <w:rsid w:val="00386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totabella">
    <w:name w:val="Contenuto tabella"/>
    <w:basedOn w:val="Normale"/>
    <w:rsid w:val="00263C1F"/>
    <w:pPr>
      <w:widowControl w:val="0"/>
      <w:suppressLineNumbers/>
      <w:suppressAutoHyphens/>
    </w:pPr>
    <w:rPr>
      <w:rFonts w:ascii="Times New Roman" w:eastAsia="SimSun" w:hAnsi="Times New Roman" w:cs="Mangal"/>
      <w:kern w:val="1"/>
      <w:lang w:val="it-IT" w:eastAsia="hi-IN" w:bidi="hi-IN"/>
    </w:rPr>
  </w:style>
  <w:style w:type="paragraph" w:customStyle="1" w:styleId="Default">
    <w:name w:val="Default"/>
    <w:basedOn w:val="Normale"/>
    <w:rsid w:val="00263C1F"/>
    <w:pPr>
      <w:widowControl w:val="0"/>
      <w:suppressAutoHyphens/>
      <w:autoSpaceDE w:val="0"/>
    </w:pPr>
    <w:rPr>
      <w:rFonts w:ascii="Times New Roman" w:eastAsia="Times New Roman" w:hAnsi="Times New Roman" w:cs="Times New Roman"/>
      <w:color w:val="000000"/>
      <w:kern w:val="1"/>
      <w:lang w:val="it-IT" w:eastAsia="hi-IN" w:bidi="hi-IN"/>
    </w:rPr>
  </w:style>
  <w:style w:type="character" w:customStyle="1" w:styleId="fontstyle01">
    <w:name w:val="fontstyle01"/>
    <w:basedOn w:val="Carpredefinitoparagrafo"/>
    <w:rsid w:val="007B4E7C"/>
    <w:rPr>
      <w:rFonts w:ascii="PalatinoLinotype-Italic" w:hAnsi="PalatinoLinotype-Italic" w:hint="default"/>
      <w:b w:val="0"/>
      <w:bCs w:val="0"/>
      <w:i/>
      <w:iCs/>
      <w:color w:val="014F88"/>
      <w:sz w:val="48"/>
      <w:szCs w:val="48"/>
    </w:rPr>
  </w:style>
  <w:style w:type="character" w:customStyle="1" w:styleId="fontstyle21">
    <w:name w:val="fontstyle21"/>
    <w:basedOn w:val="Carpredefinitoparagrafo"/>
    <w:rsid w:val="007B4E7C"/>
    <w:rPr>
      <w:rFonts w:ascii="ArialNarrow-Bold" w:hAnsi="ArialNarrow-Bold" w:hint="default"/>
      <w:b/>
      <w:bCs/>
      <w:i w:val="0"/>
      <w:iCs w:val="0"/>
      <w:color w:val="014F88"/>
      <w:sz w:val="16"/>
      <w:szCs w:val="16"/>
    </w:rPr>
  </w:style>
  <w:style w:type="character" w:customStyle="1" w:styleId="fontstyle31">
    <w:name w:val="fontstyle31"/>
    <w:basedOn w:val="Carpredefinitoparagrafo"/>
    <w:rsid w:val="007B4E7C"/>
    <w:rPr>
      <w:rFonts w:ascii="ArialNarrow" w:hAnsi="ArialNarrow" w:hint="default"/>
      <w:b w:val="0"/>
      <w:bCs w:val="0"/>
      <w:i w:val="0"/>
      <w:iCs w:val="0"/>
      <w:color w:val="242021"/>
      <w:sz w:val="16"/>
      <w:szCs w:val="16"/>
    </w:rPr>
  </w:style>
  <w:style w:type="character" w:styleId="Titolodellibro">
    <w:name w:val="Book Title"/>
    <w:basedOn w:val="Carpredefinitoparagrafo"/>
    <w:uiPriority w:val="33"/>
    <w:qFormat/>
    <w:rsid w:val="00775880"/>
    <w:rPr>
      <w:b/>
      <w:bCs/>
      <w:i/>
      <w:iCs/>
      <w:spacing w:val="5"/>
    </w:rPr>
  </w:style>
  <w:style w:type="paragraph" w:styleId="Paragrafoelenco">
    <w:name w:val="List Paragraph"/>
    <w:basedOn w:val="Normale"/>
    <w:uiPriority w:val="34"/>
    <w:qFormat/>
    <w:rsid w:val="00A273FE"/>
    <w:pPr>
      <w:ind w:left="720"/>
      <w:contextualSpacing/>
    </w:pPr>
  </w:style>
  <w:style w:type="character" w:styleId="Enfasigrassetto">
    <w:name w:val="Strong"/>
    <w:basedOn w:val="Carpredefinitoparagrafo"/>
    <w:uiPriority w:val="22"/>
    <w:qFormat/>
    <w:rsid w:val="008C33E7"/>
    <w:rPr>
      <w:b/>
      <w:bCs/>
    </w:rPr>
  </w:style>
  <w:style w:type="paragraph" w:styleId="Corpotesto">
    <w:name w:val="Body Text"/>
    <w:basedOn w:val="Normale"/>
    <w:link w:val="CorpotestoCarattere"/>
    <w:semiHidden/>
    <w:rsid w:val="00AA6B78"/>
    <w:pPr>
      <w:overflowPunct w:val="0"/>
      <w:autoSpaceDE w:val="0"/>
      <w:autoSpaceDN w:val="0"/>
      <w:adjustRightInd w:val="0"/>
      <w:jc w:val="both"/>
      <w:textAlignment w:val="baseline"/>
    </w:pPr>
    <w:rPr>
      <w:rFonts w:ascii="Times New Roman" w:eastAsia="Times New Roman" w:hAnsi="Times New Roman" w:cs="Times New Roman"/>
      <w:i/>
      <w:sz w:val="20"/>
      <w:szCs w:val="20"/>
      <w:lang w:val="x-none" w:eastAsia="x-none"/>
    </w:rPr>
  </w:style>
  <w:style w:type="character" w:customStyle="1" w:styleId="CorpotestoCarattere">
    <w:name w:val="Corpo testo Carattere"/>
    <w:basedOn w:val="Carpredefinitoparagrafo"/>
    <w:link w:val="Corpotesto"/>
    <w:semiHidden/>
    <w:rsid w:val="00AA6B78"/>
    <w:rPr>
      <w:rFonts w:ascii="Times New Roman" w:eastAsia="Times New Roman" w:hAnsi="Times New Roman" w:cs="Times New Roman"/>
      <w:i/>
      <w:sz w:val="20"/>
      <w:szCs w:val="20"/>
      <w:lang w:val="x-none" w:eastAsia="x-none"/>
    </w:rPr>
  </w:style>
  <w:style w:type="character" w:customStyle="1" w:styleId="Titolo3Carattere">
    <w:name w:val="Titolo 3 Carattere"/>
    <w:basedOn w:val="Carpredefinitoparagrafo"/>
    <w:link w:val="Titolo3"/>
    <w:uiPriority w:val="9"/>
    <w:semiHidden/>
    <w:rsid w:val="00AA6B78"/>
    <w:rPr>
      <w:rFonts w:asciiTheme="majorHAnsi" w:eastAsiaTheme="majorEastAsia" w:hAnsiTheme="majorHAnsi" w:cstheme="majorBidi"/>
      <w:color w:val="1F3763" w:themeColor="accent1" w:themeShade="7F"/>
    </w:rPr>
  </w:style>
  <w:style w:type="character" w:customStyle="1" w:styleId="Titolo4Carattere">
    <w:name w:val="Titolo 4 Carattere"/>
    <w:basedOn w:val="Carpredefinitoparagrafo"/>
    <w:link w:val="Titolo4"/>
    <w:uiPriority w:val="9"/>
    <w:semiHidden/>
    <w:rsid w:val="00AA6B78"/>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AA6B78"/>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AA6B78"/>
    <w:rPr>
      <w:rFonts w:asciiTheme="majorHAnsi" w:eastAsiaTheme="majorEastAsia" w:hAnsiTheme="majorHAnsi" w:cstheme="majorBidi"/>
      <w:color w:val="1F3763" w:themeColor="accent1" w:themeShade="7F"/>
    </w:rPr>
  </w:style>
  <w:style w:type="character" w:customStyle="1" w:styleId="Titolo9Carattere">
    <w:name w:val="Titolo 9 Carattere"/>
    <w:basedOn w:val="Carpredefinitoparagrafo"/>
    <w:link w:val="Titolo9"/>
    <w:uiPriority w:val="9"/>
    <w:semiHidden/>
    <w:rsid w:val="00AA6B78"/>
    <w:rPr>
      <w:rFonts w:asciiTheme="majorHAnsi" w:eastAsiaTheme="majorEastAsia" w:hAnsiTheme="majorHAnsi" w:cstheme="majorBidi"/>
      <w:i/>
      <w:iCs/>
      <w:color w:val="272727" w:themeColor="text1" w:themeTint="D8"/>
      <w:sz w:val="21"/>
      <w:szCs w:val="21"/>
    </w:rPr>
  </w:style>
  <w:style w:type="paragraph" w:styleId="Corpodeltesto3">
    <w:name w:val="Body Text 3"/>
    <w:basedOn w:val="Normale"/>
    <w:link w:val="Corpodeltesto3Carattere"/>
    <w:uiPriority w:val="99"/>
    <w:unhideWhenUsed/>
    <w:rsid w:val="00AA6B78"/>
    <w:pPr>
      <w:spacing w:after="120"/>
    </w:pPr>
    <w:rPr>
      <w:sz w:val="16"/>
      <w:szCs w:val="16"/>
    </w:rPr>
  </w:style>
  <w:style w:type="character" w:customStyle="1" w:styleId="Corpodeltesto3Carattere">
    <w:name w:val="Corpo del testo 3 Carattere"/>
    <w:basedOn w:val="Carpredefinitoparagrafo"/>
    <w:link w:val="Corpodeltesto3"/>
    <w:uiPriority w:val="99"/>
    <w:rsid w:val="00AA6B78"/>
    <w:rPr>
      <w:sz w:val="16"/>
      <w:szCs w:val="16"/>
    </w:rPr>
  </w:style>
  <w:style w:type="paragraph" w:styleId="Titolo">
    <w:name w:val="Title"/>
    <w:basedOn w:val="Normale"/>
    <w:link w:val="TitoloCarattere"/>
    <w:qFormat/>
    <w:rsid w:val="00AA6B78"/>
    <w:pPr>
      <w:widowControl w:val="0"/>
      <w:overflowPunct w:val="0"/>
      <w:autoSpaceDE w:val="0"/>
      <w:autoSpaceDN w:val="0"/>
      <w:adjustRightInd w:val="0"/>
      <w:jc w:val="center"/>
      <w:textAlignment w:val="baseline"/>
    </w:pPr>
    <w:rPr>
      <w:rFonts w:ascii="Times New Roman" w:eastAsia="Times New Roman" w:hAnsi="Times New Roman" w:cs="Times New Roman"/>
      <w:i/>
      <w:sz w:val="32"/>
      <w:szCs w:val="20"/>
      <w:lang w:val="it-IT" w:eastAsia="it-IT"/>
    </w:rPr>
  </w:style>
  <w:style w:type="character" w:customStyle="1" w:styleId="TitoloCarattere">
    <w:name w:val="Titolo Carattere"/>
    <w:basedOn w:val="Carpredefinitoparagrafo"/>
    <w:link w:val="Titolo"/>
    <w:rsid w:val="00AA6B78"/>
    <w:rPr>
      <w:rFonts w:ascii="Times New Roman" w:eastAsia="Times New Roman" w:hAnsi="Times New Roman" w:cs="Times New Roman"/>
      <w:i/>
      <w:sz w:val="32"/>
      <w:szCs w:val="20"/>
      <w:lang w:val="it-IT" w:eastAsia="it-IT"/>
    </w:rPr>
  </w:style>
  <w:style w:type="paragraph" w:customStyle="1" w:styleId="m4860850647035215751msotitle">
    <w:name w:val="m_4860850647035215751msotitle"/>
    <w:basedOn w:val="Normale"/>
    <w:rsid w:val="00A464A7"/>
    <w:pPr>
      <w:spacing w:before="100" w:beforeAutospacing="1" w:after="100" w:afterAutospacing="1"/>
    </w:pPr>
    <w:rPr>
      <w:rFonts w:ascii="Times New Roman" w:eastAsia="Times New Roman" w:hAnsi="Times New Roman" w:cs="Times New Roman"/>
      <w:lang w:val="it-IT" w:eastAsia="it-IT"/>
    </w:rPr>
  </w:style>
  <w:style w:type="paragraph" w:customStyle="1" w:styleId="m4860850647035215751msolistparagraph">
    <w:name w:val="m_4860850647035215751msolistparagraph"/>
    <w:basedOn w:val="Normale"/>
    <w:rsid w:val="00A464A7"/>
    <w:pPr>
      <w:spacing w:before="100" w:beforeAutospacing="1" w:after="100" w:afterAutospacing="1"/>
    </w:pPr>
    <w:rPr>
      <w:rFonts w:ascii="Times New Roman" w:eastAsia="Times New Roman" w:hAnsi="Times New Roman" w:cs="Times New Roman"/>
      <w:lang w:val="it-IT" w:eastAsia="it-IT"/>
    </w:rPr>
  </w:style>
  <w:style w:type="paragraph" w:customStyle="1" w:styleId="Didefault">
    <w:name w:val="Di default"/>
    <w:rsid w:val="007C35B2"/>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it-IT"/>
    </w:rPr>
  </w:style>
  <w:style w:type="paragraph" w:styleId="Nessunaspaziatura">
    <w:name w:val="No Spacing"/>
    <w:aliases w:val="TAAG"/>
    <w:basedOn w:val="Paragrafoelenco"/>
    <w:uiPriority w:val="1"/>
    <w:qFormat/>
    <w:rsid w:val="000D6B46"/>
    <w:pPr>
      <w:spacing w:line="360" w:lineRule="auto"/>
      <w:ind w:left="0"/>
      <w:jc w:val="both"/>
    </w:pPr>
    <w:rPr>
      <w:rFonts w:ascii="Century Gothic" w:hAnsi="Century Gothic"/>
      <w:b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77021">
      <w:bodyDiv w:val="1"/>
      <w:marLeft w:val="0"/>
      <w:marRight w:val="0"/>
      <w:marTop w:val="0"/>
      <w:marBottom w:val="0"/>
      <w:divBdr>
        <w:top w:val="none" w:sz="0" w:space="0" w:color="auto"/>
        <w:left w:val="none" w:sz="0" w:space="0" w:color="auto"/>
        <w:bottom w:val="none" w:sz="0" w:space="0" w:color="auto"/>
        <w:right w:val="none" w:sz="0" w:space="0" w:color="auto"/>
      </w:divBdr>
    </w:div>
    <w:div w:id="186022531">
      <w:bodyDiv w:val="1"/>
      <w:marLeft w:val="0"/>
      <w:marRight w:val="0"/>
      <w:marTop w:val="0"/>
      <w:marBottom w:val="0"/>
      <w:divBdr>
        <w:top w:val="none" w:sz="0" w:space="0" w:color="auto"/>
        <w:left w:val="none" w:sz="0" w:space="0" w:color="auto"/>
        <w:bottom w:val="none" w:sz="0" w:space="0" w:color="auto"/>
        <w:right w:val="none" w:sz="0" w:space="0" w:color="auto"/>
      </w:divBdr>
    </w:div>
    <w:div w:id="219445878">
      <w:bodyDiv w:val="1"/>
      <w:marLeft w:val="0"/>
      <w:marRight w:val="0"/>
      <w:marTop w:val="0"/>
      <w:marBottom w:val="0"/>
      <w:divBdr>
        <w:top w:val="none" w:sz="0" w:space="0" w:color="auto"/>
        <w:left w:val="none" w:sz="0" w:space="0" w:color="auto"/>
        <w:bottom w:val="none" w:sz="0" w:space="0" w:color="auto"/>
        <w:right w:val="none" w:sz="0" w:space="0" w:color="auto"/>
      </w:divBdr>
      <w:divsChild>
        <w:div w:id="715735912">
          <w:marLeft w:val="0"/>
          <w:marRight w:val="0"/>
          <w:marTop w:val="0"/>
          <w:marBottom w:val="0"/>
          <w:divBdr>
            <w:top w:val="none" w:sz="0" w:space="0" w:color="auto"/>
            <w:left w:val="none" w:sz="0" w:space="0" w:color="auto"/>
            <w:bottom w:val="none" w:sz="0" w:space="0" w:color="auto"/>
            <w:right w:val="none" w:sz="0" w:space="0" w:color="auto"/>
          </w:divBdr>
        </w:div>
        <w:div w:id="1176844647">
          <w:marLeft w:val="0"/>
          <w:marRight w:val="0"/>
          <w:marTop w:val="750"/>
          <w:marBottom w:val="300"/>
          <w:divBdr>
            <w:top w:val="none" w:sz="0" w:space="0" w:color="auto"/>
            <w:left w:val="none" w:sz="0" w:space="0" w:color="auto"/>
            <w:bottom w:val="none" w:sz="0" w:space="0" w:color="auto"/>
            <w:right w:val="none" w:sz="0" w:space="0" w:color="auto"/>
          </w:divBdr>
        </w:div>
      </w:divsChild>
    </w:div>
    <w:div w:id="297272202">
      <w:bodyDiv w:val="1"/>
      <w:marLeft w:val="0"/>
      <w:marRight w:val="0"/>
      <w:marTop w:val="0"/>
      <w:marBottom w:val="0"/>
      <w:divBdr>
        <w:top w:val="none" w:sz="0" w:space="0" w:color="auto"/>
        <w:left w:val="none" w:sz="0" w:space="0" w:color="auto"/>
        <w:bottom w:val="none" w:sz="0" w:space="0" w:color="auto"/>
        <w:right w:val="none" w:sz="0" w:space="0" w:color="auto"/>
      </w:divBdr>
    </w:div>
    <w:div w:id="313485824">
      <w:bodyDiv w:val="1"/>
      <w:marLeft w:val="0"/>
      <w:marRight w:val="0"/>
      <w:marTop w:val="0"/>
      <w:marBottom w:val="0"/>
      <w:divBdr>
        <w:top w:val="none" w:sz="0" w:space="0" w:color="auto"/>
        <w:left w:val="none" w:sz="0" w:space="0" w:color="auto"/>
        <w:bottom w:val="none" w:sz="0" w:space="0" w:color="auto"/>
        <w:right w:val="none" w:sz="0" w:space="0" w:color="auto"/>
      </w:divBdr>
    </w:div>
    <w:div w:id="376635811">
      <w:bodyDiv w:val="1"/>
      <w:marLeft w:val="0"/>
      <w:marRight w:val="0"/>
      <w:marTop w:val="0"/>
      <w:marBottom w:val="0"/>
      <w:divBdr>
        <w:top w:val="none" w:sz="0" w:space="0" w:color="auto"/>
        <w:left w:val="none" w:sz="0" w:space="0" w:color="auto"/>
        <w:bottom w:val="none" w:sz="0" w:space="0" w:color="auto"/>
        <w:right w:val="none" w:sz="0" w:space="0" w:color="auto"/>
      </w:divBdr>
      <w:divsChild>
        <w:div w:id="949969367">
          <w:marLeft w:val="0"/>
          <w:marRight w:val="0"/>
          <w:marTop w:val="0"/>
          <w:marBottom w:val="0"/>
          <w:divBdr>
            <w:top w:val="none" w:sz="0" w:space="0" w:color="auto"/>
            <w:left w:val="none" w:sz="0" w:space="0" w:color="auto"/>
            <w:bottom w:val="none" w:sz="0" w:space="0" w:color="auto"/>
            <w:right w:val="none" w:sz="0" w:space="0" w:color="auto"/>
          </w:divBdr>
        </w:div>
        <w:div w:id="1425568435">
          <w:marLeft w:val="0"/>
          <w:marRight w:val="0"/>
          <w:marTop w:val="750"/>
          <w:marBottom w:val="390"/>
          <w:divBdr>
            <w:top w:val="none" w:sz="0" w:space="0" w:color="auto"/>
            <w:left w:val="none" w:sz="0" w:space="0" w:color="auto"/>
            <w:bottom w:val="none" w:sz="0" w:space="0" w:color="auto"/>
            <w:right w:val="none" w:sz="0" w:space="0" w:color="auto"/>
          </w:divBdr>
        </w:div>
        <w:div w:id="1505392373">
          <w:marLeft w:val="0"/>
          <w:marRight w:val="0"/>
          <w:marTop w:val="0"/>
          <w:marBottom w:val="0"/>
          <w:divBdr>
            <w:top w:val="none" w:sz="0" w:space="0" w:color="auto"/>
            <w:left w:val="none" w:sz="0" w:space="0" w:color="auto"/>
            <w:bottom w:val="none" w:sz="0" w:space="0" w:color="auto"/>
            <w:right w:val="none" w:sz="0" w:space="0" w:color="auto"/>
          </w:divBdr>
        </w:div>
      </w:divsChild>
    </w:div>
    <w:div w:id="473719158">
      <w:bodyDiv w:val="1"/>
      <w:marLeft w:val="0"/>
      <w:marRight w:val="0"/>
      <w:marTop w:val="0"/>
      <w:marBottom w:val="0"/>
      <w:divBdr>
        <w:top w:val="none" w:sz="0" w:space="0" w:color="auto"/>
        <w:left w:val="none" w:sz="0" w:space="0" w:color="auto"/>
        <w:bottom w:val="none" w:sz="0" w:space="0" w:color="auto"/>
        <w:right w:val="none" w:sz="0" w:space="0" w:color="auto"/>
      </w:divBdr>
      <w:divsChild>
        <w:div w:id="815151634">
          <w:marLeft w:val="0"/>
          <w:marRight w:val="0"/>
          <w:marTop w:val="0"/>
          <w:marBottom w:val="0"/>
          <w:divBdr>
            <w:top w:val="none" w:sz="0" w:space="0" w:color="auto"/>
            <w:left w:val="none" w:sz="0" w:space="0" w:color="auto"/>
            <w:bottom w:val="none" w:sz="0" w:space="0" w:color="auto"/>
            <w:right w:val="none" w:sz="0" w:space="0" w:color="auto"/>
          </w:divBdr>
        </w:div>
        <w:div w:id="1614747217">
          <w:marLeft w:val="0"/>
          <w:marRight w:val="0"/>
          <w:marTop w:val="750"/>
          <w:marBottom w:val="390"/>
          <w:divBdr>
            <w:top w:val="none" w:sz="0" w:space="0" w:color="auto"/>
            <w:left w:val="none" w:sz="0" w:space="0" w:color="auto"/>
            <w:bottom w:val="none" w:sz="0" w:space="0" w:color="auto"/>
            <w:right w:val="none" w:sz="0" w:space="0" w:color="auto"/>
          </w:divBdr>
        </w:div>
        <w:div w:id="1719088806">
          <w:marLeft w:val="0"/>
          <w:marRight w:val="0"/>
          <w:marTop w:val="0"/>
          <w:marBottom w:val="0"/>
          <w:divBdr>
            <w:top w:val="none" w:sz="0" w:space="0" w:color="auto"/>
            <w:left w:val="none" w:sz="0" w:space="0" w:color="auto"/>
            <w:bottom w:val="none" w:sz="0" w:space="0" w:color="auto"/>
            <w:right w:val="none" w:sz="0" w:space="0" w:color="auto"/>
          </w:divBdr>
        </w:div>
      </w:divsChild>
    </w:div>
    <w:div w:id="505025904">
      <w:bodyDiv w:val="1"/>
      <w:marLeft w:val="0"/>
      <w:marRight w:val="0"/>
      <w:marTop w:val="0"/>
      <w:marBottom w:val="0"/>
      <w:divBdr>
        <w:top w:val="none" w:sz="0" w:space="0" w:color="auto"/>
        <w:left w:val="none" w:sz="0" w:space="0" w:color="auto"/>
        <w:bottom w:val="none" w:sz="0" w:space="0" w:color="auto"/>
        <w:right w:val="none" w:sz="0" w:space="0" w:color="auto"/>
      </w:divBdr>
    </w:div>
    <w:div w:id="519201702">
      <w:bodyDiv w:val="1"/>
      <w:marLeft w:val="0"/>
      <w:marRight w:val="0"/>
      <w:marTop w:val="0"/>
      <w:marBottom w:val="0"/>
      <w:divBdr>
        <w:top w:val="none" w:sz="0" w:space="0" w:color="auto"/>
        <w:left w:val="none" w:sz="0" w:space="0" w:color="auto"/>
        <w:bottom w:val="none" w:sz="0" w:space="0" w:color="auto"/>
        <w:right w:val="none" w:sz="0" w:space="0" w:color="auto"/>
      </w:divBdr>
    </w:div>
    <w:div w:id="598636301">
      <w:bodyDiv w:val="1"/>
      <w:marLeft w:val="0"/>
      <w:marRight w:val="0"/>
      <w:marTop w:val="0"/>
      <w:marBottom w:val="0"/>
      <w:divBdr>
        <w:top w:val="none" w:sz="0" w:space="0" w:color="auto"/>
        <w:left w:val="none" w:sz="0" w:space="0" w:color="auto"/>
        <w:bottom w:val="none" w:sz="0" w:space="0" w:color="auto"/>
        <w:right w:val="none" w:sz="0" w:space="0" w:color="auto"/>
      </w:divBdr>
    </w:div>
    <w:div w:id="685713250">
      <w:bodyDiv w:val="1"/>
      <w:marLeft w:val="0"/>
      <w:marRight w:val="0"/>
      <w:marTop w:val="0"/>
      <w:marBottom w:val="0"/>
      <w:divBdr>
        <w:top w:val="none" w:sz="0" w:space="0" w:color="auto"/>
        <w:left w:val="none" w:sz="0" w:space="0" w:color="auto"/>
        <w:bottom w:val="none" w:sz="0" w:space="0" w:color="auto"/>
        <w:right w:val="none" w:sz="0" w:space="0" w:color="auto"/>
      </w:divBdr>
      <w:divsChild>
        <w:div w:id="469251172">
          <w:marLeft w:val="0"/>
          <w:marRight w:val="0"/>
          <w:marTop w:val="0"/>
          <w:marBottom w:val="0"/>
          <w:divBdr>
            <w:top w:val="none" w:sz="0" w:space="0" w:color="auto"/>
            <w:left w:val="none" w:sz="0" w:space="0" w:color="auto"/>
            <w:bottom w:val="none" w:sz="0" w:space="0" w:color="auto"/>
            <w:right w:val="none" w:sz="0" w:space="0" w:color="auto"/>
          </w:divBdr>
          <w:divsChild>
            <w:div w:id="55980697">
              <w:marLeft w:val="0"/>
              <w:marRight w:val="0"/>
              <w:marTop w:val="0"/>
              <w:marBottom w:val="0"/>
              <w:divBdr>
                <w:top w:val="none" w:sz="0" w:space="0" w:color="auto"/>
                <w:left w:val="none" w:sz="0" w:space="0" w:color="auto"/>
                <w:bottom w:val="none" w:sz="0" w:space="0" w:color="auto"/>
                <w:right w:val="none" w:sz="0" w:space="0" w:color="auto"/>
              </w:divBdr>
            </w:div>
          </w:divsChild>
        </w:div>
        <w:div w:id="1538665172">
          <w:marLeft w:val="0"/>
          <w:marRight w:val="0"/>
          <w:marTop w:val="0"/>
          <w:marBottom w:val="0"/>
          <w:divBdr>
            <w:top w:val="none" w:sz="0" w:space="0" w:color="auto"/>
            <w:left w:val="none" w:sz="0" w:space="0" w:color="auto"/>
            <w:bottom w:val="none" w:sz="0" w:space="0" w:color="auto"/>
            <w:right w:val="none" w:sz="0" w:space="0" w:color="auto"/>
          </w:divBdr>
          <w:divsChild>
            <w:div w:id="1308318515">
              <w:marLeft w:val="0"/>
              <w:marRight w:val="0"/>
              <w:marTop w:val="0"/>
              <w:marBottom w:val="0"/>
              <w:divBdr>
                <w:top w:val="none" w:sz="0" w:space="0" w:color="auto"/>
                <w:left w:val="none" w:sz="0" w:space="0" w:color="auto"/>
                <w:bottom w:val="none" w:sz="0" w:space="0" w:color="auto"/>
                <w:right w:val="none" w:sz="0" w:space="0" w:color="auto"/>
              </w:divBdr>
              <w:divsChild>
                <w:div w:id="10573022">
                  <w:marLeft w:val="0"/>
                  <w:marRight w:val="0"/>
                  <w:marTop w:val="750"/>
                  <w:marBottom w:val="300"/>
                  <w:divBdr>
                    <w:top w:val="none" w:sz="0" w:space="0" w:color="auto"/>
                    <w:left w:val="none" w:sz="0" w:space="0" w:color="auto"/>
                    <w:bottom w:val="none" w:sz="0" w:space="0" w:color="auto"/>
                    <w:right w:val="none" w:sz="0" w:space="0" w:color="auto"/>
                  </w:divBdr>
                </w:div>
                <w:div w:id="18242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19842">
          <w:marLeft w:val="0"/>
          <w:marRight w:val="750"/>
          <w:marTop w:val="0"/>
          <w:marBottom w:val="0"/>
          <w:divBdr>
            <w:top w:val="none" w:sz="0" w:space="0" w:color="auto"/>
            <w:left w:val="none" w:sz="0" w:space="0" w:color="auto"/>
            <w:bottom w:val="none" w:sz="0" w:space="0" w:color="auto"/>
            <w:right w:val="none" w:sz="0" w:space="0" w:color="auto"/>
          </w:divBdr>
          <w:divsChild>
            <w:div w:id="15867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4459">
      <w:bodyDiv w:val="1"/>
      <w:marLeft w:val="0"/>
      <w:marRight w:val="0"/>
      <w:marTop w:val="0"/>
      <w:marBottom w:val="0"/>
      <w:divBdr>
        <w:top w:val="none" w:sz="0" w:space="0" w:color="auto"/>
        <w:left w:val="none" w:sz="0" w:space="0" w:color="auto"/>
        <w:bottom w:val="none" w:sz="0" w:space="0" w:color="auto"/>
        <w:right w:val="none" w:sz="0" w:space="0" w:color="auto"/>
      </w:divBdr>
    </w:div>
    <w:div w:id="750470432">
      <w:bodyDiv w:val="1"/>
      <w:marLeft w:val="0"/>
      <w:marRight w:val="0"/>
      <w:marTop w:val="0"/>
      <w:marBottom w:val="0"/>
      <w:divBdr>
        <w:top w:val="none" w:sz="0" w:space="0" w:color="auto"/>
        <w:left w:val="none" w:sz="0" w:space="0" w:color="auto"/>
        <w:bottom w:val="none" w:sz="0" w:space="0" w:color="auto"/>
        <w:right w:val="none" w:sz="0" w:space="0" w:color="auto"/>
      </w:divBdr>
    </w:div>
    <w:div w:id="883174962">
      <w:bodyDiv w:val="1"/>
      <w:marLeft w:val="0"/>
      <w:marRight w:val="0"/>
      <w:marTop w:val="0"/>
      <w:marBottom w:val="0"/>
      <w:divBdr>
        <w:top w:val="none" w:sz="0" w:space="0" w:color="auto"/>
        <w:left w:val="none" w:sz="0" w:space="0" w:color="auto"/>
        <w:bottom w:val="none" w:sz="0" w:space="0" w:color="auto"/>
        <w:right w:val="none" w:sz="0" w:space="0" w:color="auto"/>
      </w:divBdr>
    </w:div>
    <w:div w:id="948044449">
      <w:bodyDiv w:val="1"/>
      <w:marLeft w:val="0"/>
      <w:marRight w:val="0"/>
      <w:marTop w:val="0"/>
      <w:marBottom w:val="0"/>
      <w:divBdr>
        <w:top w:val="none" w:sz="0" w:space="0" w:color="auto"/>
        <w:left w:val="none" w:sz="0" w:space="0" w:color="auto"/>
        <w:bottom w:val="none" w:sz="0" w:space="0" w:color="auto"/>
        <w:right w:val="none" w:sz="0" w:space="0" w:color="auto"/>
      </w:divBdr>
    </w:div>
    <w:div w:id="965281759">
      <w:bodyDiv w:val="1"/>
      <w:marLeft w:val="0"/>
      <w:marRight w:val="0"/>
      <w:marTop w:val="0"/>
      <w:marBottom w:val="0"/>
      <w:divBdr>
        <w:top w:val="none" w:sz="0" w:space="0" w:color="auto"/>
        <w:left w:val="none" w:sz="0" w:space="0" w:color="auto"/>
        <w:bottom w:val="none" w:sz="0" w:space="0" w:color="auto"/>
        <w:right w:val="none" w:sz="0" w:space="0" w:color="auto"/>
      </w:divBdr>
      <w:divsChild>
        <w:div w:id="1419593352">
          <w:marLeft w:val="0"/>
          <w:marRight w:val="0"/>
          <w:marTop w:val="750"/>
          <w:marBottom w:val="300"/>
          <w:divBdr>
            <w:top w:val="none" w:sz="0" w:space="0" w:color="auto"/>
            <w:left w:val="none" w:sz="0" w:space="0" w:color="auto"/>
            <w:bottom w:val="none" w:sz="0" w:space="0" w:color="auto"/>
            <w:right w:val="none" w:sz="0" w:space="0" w:color="auto"/>
          </w:divBdr>
        </w:div>
        <w:div w:id="1995647157">
          <w:marLeft w:val="0"/>
          <w:marRight w:val="0"/>
          <w:marTop w:val="0"/>
          <w:marBottom w:val="0"/>
          <w:divBdr>
            <w:top w:val="none" w:sz="0" w:space="0" w:color="auto"/>
            <w:left w:val="none" w:sz="0" w:space="0" w:color="auto"/>
            <w:bottom w:val="none" w:sz="0" w:space="0" w:color="auto"/>
            <w:right w:val="none" w:sz="0" w:space="0" w:color="auto"/>
          </w:divBdr>
        </w:div>
      </w:divsChild>
    </w:div>
    <w:div w:id="1067529499">
      <w:bodyDiv w:val="1"/>
      <w:marLeft w:val="0"/>
      <w:marRight w:val="0"/>
      <w:marTop w:val="0"/>
      <w:marBottom w:val="0"/>
      <w:divBdr>
        <w:top w:val="none" w:sz="0" w:space="0" w:color="auto"/>
        <w:left w:val="none" w:sz="0" w:space="0" w:color="auto"/>
        <w:bottom w:val="none" w:sz="0" w:space="0" w:color="auto"/>
        <w:right w:val="none" w:sz="0" w:space="0" w:color="auto"/>
      </w:divBdr>
    </w:div>
    <w:div w:id="1140002512">
      <w:bodyDiv w:val="1"/>
      <w:marLeft w:val="0"/>
      <w:marRight w:val="0"/>
      <w:marTop w:val="0"/>
      <w:marBottom w:val="0"/>
      <w:divBdr>
        <w:top w:val="none" w:sz="0" w:space="0" w:color="auto"/>
        <w:left w:val="none" w:sz="0" w:space="0" w:color="auto"/>
        <w:bottom w:val="none" w:sz="0" w:space="0" w:color="auto"/>
        <w:right w:val="none" w:sz="0" w:space="0" w:color="auto"/>
      </w:divBdr>
    </w:div>
    <w:div w:id="1158309565">
      <w:bodyDiv w:val="1"/>
      <w:marLeft w:val="0"/>
      <w:marRight w:val="0"/>
      <w:marTop w:val="0"/>
      <w:marBottom w:val="0"/>
      <w:divBdr>
        <w:top w:val="none" w:sz="0" w:space="0" w:color="auto"/>
        <w:left w:val="none" w:sz="0" w:space="0" w:color="auto"/>
        <w:bottom w:val="none" w:sz="0" w:space="0" w:color="auto"/>
        <w:right w:val="none" w:sz="0" w:space="0" w:color="auto"/>
      </w:divBdr>
    </w:div>
    <w:div w:id="1182007854">
      <w:bodyDiv w:val="1"/>
      <w:marLeft w:val="0"/>
      <w:marRight w:val="0"/>
      <w:marTop w:val="0"/>
      <w:marBottom w:val="0"/>
      <w:divBdr>
        <w:top w:val="none" w:sz="0" w:space="0" w:color="auto"/>
        <w:left w:val="none" w:sz="0" w:space="0" w:color="auto"/>
        <w:bottom w:val="none" w:sz="0" w:space="0" w:color="auto"/>
        <w:right w:val="none" w:sz="0" w:space="0" w:color="auto"/>
      </w:divBdr>
    </w:div>
    <w:div w:id="1195508864">
      <w:bodyDiv w:val="1"/>
      <w:marLeft w:val="0"/>
      <w:marRight w:val="0"/>
      <w:marTop w:val="0"/>
      <w:marBottom w:val="0"/>
      <w:divBdr>
        <w:top w:val="none" w:sz="0" w:space="0" w:color="auto"/>
        <w:left w:val="none" w:sz="0" w:space="0" w:color="auto"/>
        <w:bottom w:val="none" w:sz="0" w:space="0" w:color="auto"/>
        <w:right w:val="none" w:sz="0" w:space="0" w:color="auto"/>
      </w:divBdr>
    </w:div>
    <w:div w:id="1280408441">
      <w:bodyDiv w:val="1"/>
      <w:marLeft w:val="0"/>
      <w:marRight w:val="0"/>
      <w:marTop w:val="0"/>
      <w:marBottom w:val="0"/>
      <w:divBdr>
        <w:top w:val="none" w:sz="0" w:space="0" w:color="auto"/>
        <w:left w:val="none" w:sz="0" w:space="0" w:color="auto"/>
        <w:bottom w:val="none" w:sz="0" w:space="0" w:color="auto"/>
        <w:right w:val="none" w:sz="0" w:space="0" w:color="auto"/>
      </w:divBdr>
      <w:divsChild>
        <w:div w:id="956184225">
          <w:marLeft w:val="0"/>
          <w:marRight w:val="0"/>
          <w:marTop w:val="0"/>
          <w:marBottom w:val="0"/>
          <w:divBdr>
            <w:top w:val="none" w:sz="0" w:space="0" w:color="auto"/>
            <w:left w:val="none" w:sz="0" w:space="0" w:color="auto"/>
            <w:bottom w:val="none" w:sz="0" w:space="0" w:color="auto"/>
            <w:right w:val="none" w:sz="0" w:space="0" w:color="auto"/>
          </w:divBdr>
        </w:div>
        <w:div w:id="1569729704">
          <w:marLeft w:val="0"/>
          <w:marRight w:val="0"/>
          <w:marTop w:val="0"/>
          <w:marBottom w:val="0"/>
          <w:divBdr>
            <w:top w:val="none" w:sz="0" w:space="0" w:color="auto"/>
            <w:left w:val="none" w:sz="0" w:space="0" w:color="auto"/>
            <w:bottom w:val="none" w:sz="0" w:space="0" w:color="auto"/>
            <w:right w:val="none" w:sz="0" w:space="0" w:color="auto"/>
          </w:divBdr>
        </w:div>
        <w:div w:id="1778135146">
          <w:marLeft w:val="0"/>
          <w:marRight w:val="0"/>
          <w:marTop w:val="750"/>
          <w:marBottom w:val="390"/>
          <w:divBdr>
            <w:top w:val="none" w:sz="0" w:space="0" w:color="auto"/>
            <w:left w:val="none" w:sz="0" w:space="0" w:color="auto"/>
            <w:bottom w:val="none" w:sz="0" w:space="0" w:color="auto"/>
            <w:right w:val="none" w:sz="0" w:space="0" w:color="auto"/>
          </w:divBdr>
        </w:div>
      </w:divsChild>
    </w:div>
    <w:div w:id="1282030775">
      <w:bodyDiv w:val="1"/>
      <w:marLeft w:val="0"/>
      <w:marRight w:val="0"/>
      <w:marTop w:val="0"/>
      <w:marBottom w:val="0"/>
      <w:divBdr>
        <w:top w:val="none" w:sz="0" w:space="0" w:color="auto"/>
        <w:left w:val="none" w:sz="0" w:space="0" w:color="auto"/>
        <w:bottom w:val="none" w:sz="0" w:space="0" w:color="auto"/>
        <w:right w:val="none" w:sz="0" w:space="0" w:color="auto"/>
      </w:divBdr>
    </w:div>
    <w:div w:id="1285193263">
      <w:bodyDiv w:val="1"/>
      <w:marLeft w:val="0"/>
      <w:marRight w:val="0"/>
      <w:marTop w:val="0"/>
      <w:marBottom w:val="0"/>
      <w:divBdr>
        <w:top w:val="none" w:sz="0" w:space="0" w:color="auto"/>
        <w:left w:val="none" w:sz="0" w:space="0" w:color="auto"/>
        <w:bottom w:val="none" w:sz="0" w:space="0" w:color="auto"/>
        <w:right w:val="none" w:sz="0" w:space="0" w:color="auto"/>
      </w:divBdr>
      <w:divsChild>
        <w:div w:id="672029123">
          <w:marLeft w:val="0"/>
          <w:marRight w:val="0"/>
          <w:marTop w:val="750"/>
          <w:marBottom w:val="300"/>
          <w:divBdr>
            <w:top w:val="none" w:sz="0" w:space="0" w:color="auto"/>
            <w:left w:val="none" w:sz="0" w:space="0" w:color="auto"/>
            <w:bottom w:val="none" w:sz="0" w:space="0" w:color="auto"/>
            <w:right w:val="none" w:sz="0" w:space="0" w:color="auto"/>
          </w:divBdr>
        </w:div>
        <w:div w:id="830952456">
          <w:marLeft w:val="0"/>
          <w:marRight w:val="0"/>
          <w:marTop w:val="0"/>
          <w:marBottom w:val="0"/>
          <w:divBdr>
            <w:top w:val="none" w:sz="0" w:space="0" w:color="auto"/>
            <w:left w:val="none" w:sz="0" w:space="0" w:color="auto"/>
            <w:bottom w:val="none" w:sz="0" w:space="0" w:color="auto"/>
            <w:right w:val="none" w:sz="0" w:space="0" w:color="auto"/>
          </w:divBdr>
        </w:div>
      </w:divsChild>
    </w:div>
    <w:div w:id="1303464218">
      <w:bodyDiv w:val="1"/>
      <w:marLeft w:val="0"/>
      <w:marRight w:val="0"/>
      <w:marTop w:val="0"/>
      <w:marBottom w:val="0"/>
      <w:divBdr>
        <w:top w:val="none" w:sz="0" w:space="0" w:color="auto"/>
        <w:left w:val="none" w:sz="0" w:space="0" w:color="auto"/>
        <w:bottom w:val="none" w:sz="0" w:space="0" w:color="auto"/>
        <w:right w:val="none" w:sz="0" w:space="0" w:color="auto"/>
      </w:divBdr>
    </w:div>
    <w:div w:id="1341469920">
      <w:bodyDiv w:val="1"/>
      <w:marLeft w:val="0"/>
      <w:marRight w:val="0"/>
      <w:marTop w:val="0"/>
      <w:marBottom w:val="0"/>
      <w:divBdr>
        <w:top w:val="none" w:sz="0" w:space="0" w:color="auto"/>
        <w:left w:val="none" w:sz="0" w:space="0" w:color="auto"/>
        <w:bottom w:val="none" w:sz="0" w:space="0" w:color="auto"/>
        <w:right w:val="none" w:sz="0" w:space="0" w:color="auto"/>
      </w:divBdr>
    </w:div>
    <w:div w:id="1416435732">
      <w:bodyDiv w:val="1"/>
      <w:marLeft w:val="0"/>
      <w:marRight w:val="0"/>
      <w:marTop w:val="0"/>
      <w:marBottom w:val="0"/>
      <w:divBdr>
        <w:top w:val="none" w:sz="0" w:space="0" w:color="auto"/>
        <w:left w:val="none" w:sz="0" w:space="0" w:color="auto"/>
        <w:bottom w:val="none" w:sz="0" w:space="0" w:color="auto"/>
        <w:right w:val="none" w:sz="0" w:space="0" w:color="auto"/>
      </w:divBdr>
    </w:div>
    <w:div w:id="1467236795">
      <w:bodyDiv w:val="1"/>
      <w:marLeft w:val="0"/>
      <w:marRight w:val="0"/>
      <w:marTop w:val="0"/>
      <w:marBottom w:val="0"/>
      <w:divBdr>
        <w:top w:val="none" w:sz="0" w:space="0" w:color="auto"/>
        <w:left w:val="none" w:sz="0" w:space="0" w:color="auto"/>
        <w:bottom w:val="none" w:sz="0" w:space="0" w:color="auto"/>
        <w:right w:val="none" w:sz="0" w:space="0" w:color="auto"/>
      </w:divBdr>
    </w:div>
    <w:div w:id="1542473702">
      <w:bodyDiv w:val="1"/>
      <w:marLeft w:val="0"/>
      <w:marRight w:val="0"/>
      <w:marTop w:val="0"/>
      <w:marBottom w:val="0"/>
      <w:divBdr>
        <w:top w:val="none" w:sz="0" w:space="0" w:color="auto"/>
        <w:left w:val="none" w:sz="0" w:space="0" w:color="auto"/>
        <w:bottom w:val="none" w:sz="0" w:space="0" w:color="auto"/>
        <w:right w:val="none" w:sz="0" w:space="0" w:color="auto"/>
      </w:divBdr>
    </w:div>
    <w:div w:id="1582829560">
      <w:bodyDiv w:val="1"/>
      <w:marLeft w:val="0"/>
      <w:marRight w:val="0"/>
      <w:marTop w:val="0"/>
      <w:marBottom w:val="0"/>
      <w:divBdr>
        <w:top w:val="none" w:sz="0" w:space="0" w:color="auto"/>
        <w:left w:val="none" w:sz="0" w:space="0" w:color="auto"/>
        <w:bottom w:val="none" w:sz="0" w:space="0" w:color="auto"/>
        <w:right w:val="none" w:sz="0" w:space="0" w:color="auto"/>
      </w:divBdr>
    </w:div>
    <w:div w:id="1775206270">
      <w:bodyDiv w:val="1"/>
      <w:marLeft w:val="0"/>
      <w:marRight w:val="0"/>
      <w:marTop w:val="0"/>
      <w:marBottom w:val="0"/>
      <w:divBdr>
        <w:top w:val="none" w:sz="0" w:space="0" w:color="auto"/>
        <w:left w:val="none" w:sz="0" w:space="0" w:color="auto"/>
        <w:bottom w:val="none" w:sz="0" w:space="0" w:color="auto"/>
        <w:right w:val="none" w:sz="0" w:space="0" w:color="auto"/>
      </w:divBdr>
    </w:div>
    <w:div w:id="1830245256">
      <w:bodyDiv w:val="1"/>
      <w:marLeft w:val="0"/>
      <w:marRight w:val="0"/>
      <w:marTop w:val="0"/>
      <w:marBottom w:val="0"/>
      <w:divBdr>
        <w:top w:val="none" w:sz="0" w:space="0" w:color="auto"/>
        <w:left w:val="none" w:sz="0" w:space="0" w:color="auto"/>
        <w:bottom w:val="none" w:sz="0" w:space="0" w:color="auto"/>
        <w:right w:val="none" w:sz="0" w:space="0" w:color="auto"/>
      </w:divBdr>
      <w:divsChild>
        <w:div w:id="1498839475">
          <w:marLeft w:val="0"/>
          <w:marRight w:val="0"/>
          <w:marTop w:val="0"/>
          <w:marBottom w:val="0"/>
          <w:divBdr>
            <w:top w:val="none" w:sz="0" w:space="0" w:color="auto"/>
            <w:left w:val="none" w:sz="0" w:space="0" w:color="auto"/>
            <w:bottom w:val="none" w:sz="0" w:space="0" w:color="auto"/>
            <w:right w:val="none" w:sz="0" w:space="0" w:color="auto"/>
          </w:divBdr>
          <w:divsChild>
            <w:div w:id="9446504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4727">
      <w:bodyDiv w:val="1"/>
      <w:marLeft w:val="0"/>
      <w:marRight w:val="0"/>
      <w:marTop w:val="0"/>
      <w:marBottom w:val="0"/>
      <w:divBdr>
        <w:top w:val="none" w:sz="0" w:space="0" w:color="auto"/>
        <w:left w:val="none" w:sz="0" w:space="0" w:color="auto"/>
        <w:bottom w:val="none" w:sz="0" w:space="0" w:color="auto"/>
        <w:right w:val="none" w:sz="0" w:space="0" w:color="auto"/>
      </w:divBdr>
      <w:divsChild>
        <w:div w:id="52240182">
          <w:marLeft w:val="0"/>
          <w:marRight w:val="0"/>
          <w:marTop w:val="0"/>
          <w:marBottom w:val="270"/>
          <w:divBdr>
            <w:top w:val="none" w:sz="0" w:space="0" w:color="auto"/>
            <w:left w:val="none" w:sz="0" w:space="0" w:color="auto"/>
            <w:bottom w:val="none" w:sz="0" w:space="0" w:color="auto"/>
            <w:right w:val="none" w:sz="0" w:space="0" w:color="auto"/>
          </w:divBdr>
          <w:divsChild>
            <w:div w:id="268247706">
              <w:marLeft w:val="0"/>
              <w:marRight w:val="0"/>
              <w:marTop w:val="150"/>
              <w:marBottom w:val="0"/>
              <w:divBdr>
                <w:top w:val="none" w:sz="0" w:space="0" w:color="auto"/>
                <w:left w:val="none" w:sz="0" w:space="0" w:color="auto"/>
                <w:bottom w:val="none" w:sz="0" w:space="0" w:color="auto"/>
                <w:right w:val="none" w:sz="0" w:space="0" w:color="auto"/>
              </w:divBdr>
            </w:div>
          </w:divsChild>
        </w:div>
        <w:div w:id="603341134">
          <w:marLeft w:val="0"/>
          <w:marRight w:val="0"/>
          <w:marTop w:val="0"/>
          <w:marBottom w:val="270"/>
          <w:divBdr>
            <w:top w:val="none" w:sz="0" w:space="0" w:color="auto"/>
            <w:left w:val="none" w:sz="0" w:space="0" w:color="auto"/>
            <w:bottom w:val="none" w:sz="0" w:space="0" w:color="auto"/>
            <w:right w:val="none" w:sz="0" w:space="0" w:color="auto"/>
          </w:divBdr>
          <w:divsChild>
            <w:div w:id="1826124826">
              <w:marLeft w:val="0"/>
              <w:marRight w:val="0"/>
              <w:marTop w:val="150"/>
              <w:marBottom w:val="0"/>
              <w:divBdr>
                <w:top w:val="none" w:sz="0" w:space="0" w:color="auto"/>
                <w:left w:val="none" w:sz="0" w:space="0" w:color="auto"/>
                <w:bottom w:val="none" w:sz="0" w:space="0" w:color="auto"/>
                <w:right w:val="none" w:sz="0" w:space="0" w:color="auto"/>
              </w:divBdr>
            </w:div>
          </w:divsChild>
        </w:div>
        <w:div w:id="1936016409">
          <w:marLeft w:val="0"/>
          <w:marRight w:val="0"/>
          <w:marTop w:val="0"/>
          <w:marBottom w:val="270"/>
          <w:divBdr>
            <w:top w:val="none" w:sz="0" w:space="0" w:color="auto"/>
            <w:left w:val="none" w:sz="0" w:space="0" w:color="auto"/>
            <w:bottom w:val="none" w:sz="0" w:space="0" w:color="auto"/>
            <w:right w:val="none" w:sz="0" w:space="0" w:color="auto"/>
          </w:divBdr>
          <w:divsChild>
            <w:div w:id="16031087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6433865">
      <w:bodyDiv w:val="1"/>
      <w:marLeft w:val="0"/>
      <w:marRight w:val="0"/>
      <w:marTop w:val="0"/>
      <w:marBottom w:val="0"/>
      <w:divBdr>
        <w:top w:val="none" w:sz="0" w:space="0" w:color="auto"/>
        <w:left w:val="none" w:sz="0" w:space="0" w:color="auto"/>
        <w:bottom w:val="none" w:sz="0" w:space="0" w:color="auto"/>
        <w:right w:val="none" w:sz="0" w:space="0" w:color="auto"/>
      </w:divBdr>
      <w:divsChild>
        <w:div w:id="529495158">
          <w:marLeft w:val="0"/>
          <w:marRight w:val="450"/>
          <w:marTop w:val="0"/>
          <w:marBottom w:val="0"/>
          <w:divBdr>
            <w:top w:val="none" w:sz="0" w:space="0" w:color="auto"/>
            <w:left w:val="none" w:sz="0" w:space="0" w:color="auto"/>
            <w:bottom w:val="none" w:sz="0" w:space="0" w:color="auto"/>
            <w:right w:val="none" w:sz="0" w:space="0" w:color="auto"/>
          </w:divBdr>
        </w:div>
      </w:divsChild>
    </w:div>
    <w:div w:id="1980113105">
      <w:bodyDiv w:val="1"/>
      <w:marLeft w:val="0"/>
      <w:marRight w:val="0"/>
      <w:marTop w:val="0"/>
      <w:marBottom w:val="0"/>
      <w:divBdr>
        <w:top w:val="none" w:sz="0" w:space="0" w:color="auto"/>
        <w:left w:val="none" w:sz="0" w:space="0" w:color="auto"/>
        <w:bottom w:val="none" w:sz="0" w:space="0" w:color="auto"/>
        <w:right w:val="none" w:sz="0" w:space="0" w:color="auto"/>
      </w:divBdr>
      <w:divsChild>
        <w:div w:id="498883640">
          <w:marLeft w:val="0"/>
          <w:marRight w:val="0"/>
          <w:marTop w:val="0"/>
          <w:marBottom w:val="0"/>
          <w:divBdr>
            <w:top w:val="none" w:sz="0" w:space="0" w:color="auto"/>
            <w:left w:val="none" w:sz="0" w:space="0" w:color="auto"/>
            <w:bottom w:val="none" w:sz="0" w:space="0" w:color="auto"/>
            <w:right w:val="none" w:sz="0" w:space="0" w:color="auto"/>
          </w:divBdr>
        </w:div>
        <w:div w:id="573466355">
          <w:marLeft w:val="0"/>
          <w:marRight w:val="0"/>
          <w:marTop w:val="750"/>
          <w:marBottom w:val="300"/>
          <w:divBdr>
            <w:top w:val="none" w:sz="0" w:space="0" w:color="auto"/>
            <w:left w:val="none" w:sz="0" w:space="0" w:color="auto"/>
            <w:bottom w:val="none" w:sz="0" w:space="0" w:color="auto"/>
            <w:right w:val="none" w:sz="0" w:space="0" w:color="auto"/>
          </w:divBdr>
        </w:div>
      </w:divsChild>
    </w:div>
    <w:div w:id="2032300232">
      <w:bodyDiv w:val="1"/>
      <w:marLeft w:val="0"/>
      <w:marRight w:val="0"/>
      <w:marTop w:val="0"/>
      <w:marBottom w:val="0"/>
      <w:divBdr>
        <w:top w:val="none" w:sz="0" w:space="0" w:color="auto"/>
        <w:left w:val="none" w:sz="0" w:space="0" w:color="auto"/>
        <w:bottom w:val="none" w:sz="0" w:space="0" w:color="auto"/>
        <w:right w:val="none" w:sz="0" w:space="0" w:color="auto"/>
      </w:divBdr>
      <w:divsChild>
        <w:div w:id="588730260">
          <w:marLeft w:val="0"/>
          <w:marRight w:val="0"/>
          <w:marTop w:val="0"/>
          <w:marBottom w:val="0"/>
          <w:divBdr>
            <w:top w:val="none" w:sz="0" w:space="0" w:color="auto"/>
            <w:left w:val="none" w:sz="0" w:space="0" w:color="auto"/>
            <w:bottom w:val="none" w:sz="0" w:space="0" w:color="auto"/>
            <w:right w:val="none" w:sz="0" w:space="0" w:color="auto"/>
          </w:divBdr>
        </w:div>
        <w:div w:id="1189679480">
          <w:marLeft w:val="0"/>
          <w:marRight w:val="0"/>
          <w:marTop w:val="750"/>
          <w:marBottom w:val="300"/>
          <w:divBdr>
            <w:top w:val="none" w:sz="0" w:space="0" w:color="auto"/>
            <w:left w:val="none" w:sz="0" w:space="0" w:color="auto"/>
            <w:bottom w:val="none" w:sz="0" w:space="0" w:color="auto"/>
            <w:right w:val="none" w:sz="0" w:space="0" w:color="auto"/>
          </w:divBdr>
        </w:div>
      </w:divsChild>
    </w:div>
    <w:div w:id="2090150754">
      <w:bodyDiv w:val="1"/>
      <w:marLeft w:val="0"/>
      <w:marRight w:val="0"/>
      <w:marTop w:val="0"/>
      <w:marBottom w:val="0"/>
      <w:divBdr>
        <w:top w:val="none" w:sz="0" w:space="0" w:color="auto"/>
        <w:left w:val="none" w:sz="0" w:space="0" w:color="auto"/>
        <w:bottom w:val="none" w:sz="0" w:space="0" w:color="auto"/>
        <w:right w:val="none" w:sz="0" w:space="0" w:color="auto"/>
      </w:divBdr>
    </w:div>
    <w:div w:id="2103380747">
      <w:bodyDiv w:val="1"/>
      <w:marLeft w:val="0"/>
      <w:marRight w:val="0"/>
      <w:marTop w:val="0"/>
      <w:marBottom w:val="0"/>
      <w:divBdr>
        <w:top w:val="none" w:sz="0" w:space="0" w:color="auto"/>
        <w:left w:val="none" w:sz="0" w:space="0" w:color="auto"/>
        <w:bottom w:val="none" w:sz="0" w:space="0" w:color="auto"/>
        <w:right w:val="none" w:sz="0" w:space="0" w:color="auto"/>
      </w:divBdr>
    </w:div>
    <w:div w:id="212114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cultura@cralnerviano.it"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BEE10-4452-4BA8-BCC3-0158BD0F7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988</Words>
  <Characters>5634</Characters>
  <Application>Microsoft Office Word</Application>
  <DocSecurity>0</DocSecurity>
  <Lines>46</Lines>
  <Paragraphs>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6609</CharactersWithSpaces>
  <SharedDoc>false</SharedDoc>
  <HLinks>
    <vt:vector size="6" baseType="variant">
      <vt:variant>
        <vt:i4>3211294</vt:i4>
      </vt:variant>
      <vt:variant>
        <vt:i4>0</vt:i4>
      </vt:variant>
      <vt:variant>
        <vt:i4>0</vt:i4>
      </vt:variant>
      <vt:variant>
        <vt:i4>5</vt:i4>
      </vt:variant>
      <vt:variant>
        <vt:lpwstr>mailto:gruppi@travelap.it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Marisa Meli</cp:lastModifiedBy>
  <cp:revision>2</cp:revision>
  <cp:lastPrinted>2025-07-08T17:13:00Z</cp:lastPrinted>
  <dcterms:created xsi:type="dcterms:W3CDTF">2025-09-23T11:45:00Z</dcterms:created>
  <dcterms:modified xsi:type="dcterms:W3CDTF">2025-09-23T11:45:00Z</dcterms:modified>
</cp:coreProperties>
</file>